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0D" w:rsidRDefault="005F530D" w:rsidP="009A2D37">
      <w:pPr>
        <w:jc w:val="both"/>
        <w:rPr>
          <w:b/>
          <w:sz w:val="40"/>
          <w:szCs w:val="40"/>
        </w:rPr>
      </w:pPr>
      <w:bookmarkStart w:id="0" w:name="_GoBack"/>
      <w:bookmarkEnd w:id="0"/>
    </w:p>
    <w:p w:rsidR="005F530D" w:rsidRDefault="005F530D" w:rsidP="009A2D37">
      <w:pPr>
        <w:jc w:val="both"/>
        <w:rPr>
          <w:b/>
          <w:sz w:val="40"/>
          <w:szCs w:val="40"/>
        </w:rPr>
      </w:pPr>
    </w:p>
    <w:p w:rsidR="005F530D" w:rsidRDefault="005F530D" w:rsidP="009A2D37">
      <w:pPr>
        <w:jc w:val="both"/>
        <w:rPr>
          <w:b/>
          <w:sz w:val="40"/>
          <w:szCs w:val="40"/>
        </w:rPr>
      </w:pPr>
    </w:p>
    <w:p w:rsidR="00657E48" w:rsidRPr="009A2D37" w:rsidRDefault="009A2D37" w:rsidP="005F530D">
      <w:pPr>
        <w:jc w:val="both"/>
        <w:rPr>
          <w:b/>
          <w:sz w:val="40"/>
          <w:szCs w:val="40"/>
        </w:rPr>
      </w:pPr>
      <w:r w:rsidRPr="009A2D37">
        <w:rPr>
          <w:b/>
          <w:sz w:val="40"/>
          <w:szCs w:val="40"/>
        </w:rPr>
        <w:t>SI COMUNICA CHE PER FAR FRONTE AD ESIGENZE STRAORDINARIE, CONNESSE CON LE OPERAZIONI DI AVVIO DELL’ANNO SCOLASTICO, QUESTO UFFICIO II – ATP DI CATANZARO RIMARRA’ CHIUSO AL PUBBLICO FINO A NUONA DISPOSIZIONE.</w:t>
      </w:r>
    </w:p>
    <w:p w:rsidR="009A2D37" w:rsidRPr="009A2D37" w:rsidRDefault="009A2D37" w:rsidP="009A2D37">
      <w:pPr>
        <w:jc w:val="both"/>
        <w:rPr>
          <w:b/>
          <w:sz w:val="32"/>
          <w:szCs w:val="32"/>
        </w:rPr>
      </w:pPr>
      <w:r w:rsidRPr="009A2D37">
        <w:rPr>
          <w:b/>
          <w:sz w:val="32"/>
          <w:szCs w:val="32"/>
        </w:rPr>
        <w:t xml:space="preserve">Catanzaro, 29 </w:t>
      </w:r>
      <w:r w:rsidR="00DF260F">
        <w:rPr>
          <w:b/>
          <w:sz w:val="32"/>
          <w:szCs w:val="32"/>
        </w:rPr>
        <w:t>agosto</w:t>
      </w:r>
      <w:r w:rsidRPr="009A2D37">
        <w:rPr>
          <w:b/>
          <w:sz w:val="32"/>
          <w:szCs w:val="32"/>
        </w:rPr>
        <w:t xml:space="preserve"> 2016</w:t>
      </w:r>
    </w:p>
    <w:p w:rsidR="009A2D37" w:rsidRPr="009A2D37" w:rsidRDefault="009A2D37" w:rsidP="009A2D37">
      <w:pPr>
        <w:jc w:val="both"/>
        <w:rPr>
          <w:b/>
          <w:sz w:val="32"/>
          <w:szCs w:val="32"/>
        </w:rPr>
      </w:pPr>
      <w:r w:rsidRPr="009A2D37">
        <w:rPr>
          <w:b/>
          <w:sz w:val="32"/>
          <w:szCs w:val="32"/>
        </w:rPr>
        <w:t xml:space="preserve">f.TO IL DIRIGENTE </w:t>
      </w:r>
    </w:p>
    <w:p w:rsidR="009A2D37" w:rsidRPr="009A2D37" w:rsidRDefault="009A2D37" w:rsidP="009A2D37">
      <w:pPr>
        <w:jc w:val="both"/>
        <w:rPr>
          <w:b/>
          <w:sz w:val="40"/>
          <w:szCs w:val="40"/>
        </w:rPr>
      </w:pPr>
      <w:r w:rsidRPr="009A2D37">
        <w:rPr>
          <w:b/>
          <w:sz w:val="32"/>
          <w:szCs w:val="32"/>
        </w:rPr>
        <w:t>Angela Riggio</w:t>
      </w:r>
    </w:p>
    <w:sectPr w:rsidR="009A2D37" w:rsidRPr="009A2D37" w:rsidSect="009A2D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9D"/>
    <w:rsid w:val="005F530D"/>
    <w:rsid w:val="00657E48"/>
    <w:rsid w:val="009A2D37"/>
    <w:rsid w:val="00B02DE4"/>
    <w:rsid w:val="00B91B9D"/>
    <w:rsid w:val="00D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2016-08-29T09:20:00Z</cp:lastPrinted>
  <dcterms:created xsi:type="dcterms:W3CDTF">2016-08-29T12:21:00Z</dcterms:created>
  <dcterms:modified xsi:type="dcterms:W3CDTF">2016-08-29T12:21:00Z</dcterms:modified>
</cp:coreProperties>
</file>