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C" w:rsidRDefault="00A11C0C" w:rsidP="00E4528E">
      <w:pPr>
        <w:shd w:val="clear" w:color="auto" w:fill="FFFFFF"/>
        <w:spacing w:after="120" w:line="336" w:lineRule="atLeast"/>
        <w:rPr>
          <w:rFonts w:ascii="Titillium Web" w:eastAsia="Times New Roman" w:hAnsi="Titillium Web" w:cs="Times New Roman"/>
          <w:color w:val="222222"/>
          <w:lang w:eastAsia="it-IT"/>
        </w:rPr>
      </w:pPr>
    </w:p>
    <w:p w:rsidR="00A11C0C" w:rsidRDefault="00A11C0C" w:rsidP="00E4528E">
      <w:pPr>
        <w:shd w:val="clear" w:color="auto" w:fill="FFFFFF"/>
        <w:spacing w:after="120" w:line="336" w:lineRule="atLeast"/>
        <w:rPr>
          <w:rFonts w:ascii="Titillium Web" w:eastAsia="Times New Roman" w:hAnsi="Titillium Web" w:cs="Times New Roman"/>
          <w:color w:val="222222"/>
          <w:lang w:eastAsia="it-IT"/>
        </w:rPr>
      </w:pPr>
    </w:p>
    <w:p w:rsidR="00A11C0C" w:rsidRPr="00A11C0C" w:rsidRDefault="00A11C0C" w:rsidP="00A11C0C">
      <w:pPr>
        <w:spacing w:after="0" w:line="240" w:lineRule="auto"/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</w:pPr>
      <w:r w:rsidRPr="00A11C0C"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  <w:t>Ministero dell’Istruzione, dell’Università e della Ricerca</w:t>
      </w:r>
    </w:p>
    <w:p w:rsidR="00A11C0C" w:rsidRPr="00A11C0C" w:rsidRDefault="00A11C0C" w:rsidP="00A11C0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8"/>
          <w:szCs w:val="28"/>
          <w:lang w:eastAsia="it-IT"/>
        </w:rPr>
      </w:pPr>
      <w:r w:rsidRPr="00A11C0C">
        <w:rPr>
          <w:rFonts w:ascii="Garamond" w:eastAsia="Times New Roman" w:hAnsi="Garamond" w:cs="Times New Roman"/>
          <w:b/>
          <w:i/>
          <w:sz w:val="28"/>
          <w:szCs w:val="28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Calabria"/>
        </w:smartTagPr>
        <w:r w:rsidRPr="00A11C0C">
          <w:rPr>
            <w:rFonts w:ascii="Garamond" w:eastAsia="Times New Roman" w:hAnsi="Garamond" w:cs="Times New Roman"/>
            <w:b/>
            <w:i/>
            <w:sz w:val="28"/>
            <w:szCs w:val="28"/>
            <w:lang w:eastAsia="it-IT"/>
          </w:rPr>
          <w:t>la Calabria</w:t>
        </w:r>
      </w:smartTag>
    </w:p>
    <w:p w:rsidR="00A11C0C" w:rsidRPr="00A11C0C" w:rsidRDefault="00A11C0C" w:rsidP="00A11C0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A11C0C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Direzione Generale  - Ufficio III  Ambito Territoriale di Crotone </w:t>
      </w:r>
    </w:p>
    <w:p w:rsidR="00A11C0C" w:rsidRPr="00A11C0C" w:rsidRDefault="00A11C0C" w:rsidP="00A11C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11C0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Piazza Montessori, 17,  88900 - CROTONE -    </w:t>
      </w:r>
    </w:p>
    <w:p w:rsidR="00A11C0C" w:rsidRPr="00A11C0C" w:rsidRDefault="00A11C0C" w:rsidP="00A11C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4528E" w:rsidRPr="00E4528E" w:rsidRDefault="00E4528E" w:rsidP="00E4528E">
      <w:pPr>
        <w:shd w:val="clear" w:color="auto" w:fill="FFFFFF"/>
        <w:spacing w:after="120" w:line="336" w:lineRule="atLeast"/>
        <w:rPr>
          <w:rFonts w:ascii="Titillium Web" w:eastAsia="Times New Roman" w:hAnsi="Titillium Web" w:cs="Times New Roman"/>
          <w:color w:val="222222"/>
          <w:lang w:eastAsia="it-IT"/>
        </w:rPr>
      </w:pPr>
      <w:bookmarkStart w:id="0" w:name="_GoBack"/>
      <w:bookmarkEnd w:id="0"/>
      <w:r w:rsidRPr="00E4528E">
        <w:rPr>
          <w:rFonts w:ascii="Titillium Web" w:eastAsia="Times New Roman" w:hAnsi="Titillium Web" w:cs="Times New Roman"/>
          <w:color w:val="222222"/>
          <w:lang w:eastAsia="it-IT"/>
        </w:rPr>
        <w:t xml:space="preserve">Si allega alla presente Circolare Ministeriale </w:t>
      </w:r>
      <w:hyperlink r:id="rId6" w:history="1">
        <w:r w:rsidRPr="00E4528E">
          <w:rPr>
            <w:rFonts w:ascii="Titillium Web" w:eastAsia="Times New Roman" w:hAnsi="Titillium Web" w:cs="Times New Roman"/>
            <w:color w:val="00004D"/>
            <w:lang w:eastAsia="it-IT"/>
          </w:rPr>
          <w:t>22110 del 28/10/2019</w:t>
        </w:r>
      </w:hyperlink>
      <w:r w:rsidRPr="00E4528E">
        <w:rPr>
          <w:rFonts w:ascii="Titillium Web" w:eastAsia="Times New Roman" w:hAnsi="Titillium Web" w:cs="Times New Roman"/>
          <w:color w:val="222222"/>
          <w:lang w:eastAsia="it-IT"/>
        </w:rPr>
        <w:t xml:space="preserve"> inerente l’oggetto.</w:t>
      </w:r>
    </w:p>
    <w:p w:rsidR="00E4528E" w:rsidRPr="00E4528E" w:rsidRDefault="00E4528E" w:rsidP="00E4528E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  <w:lang w:eastAsia="it-IT"/>
        </w:rPr>
      </w:pPr>
      <w:r w:rsidRPr="00E4528E">
        <w:rPr>
          <w:rFonts w:ascii="Titillium Web" w:eastAsia="Times New Roman" w:hAnsi="Titillium Web" w:cs="Times New Roman"/>
          <w:color w:val="222222"/>
          <w:lang w:eastAsia="it-IT"/>
        </w:rPr>
        <w:t>Le domande di partecipazione d</w:t>
      </w:r>
      <w:r w:rsidR="00AD2142">
        <w:rPr>
          <w:rFonts w:ascii="Titillium Web" w:eastAsia="Times New Roman" w:hAnsi="Titillium Web" w:cs="Times New Roman"/>
          <w:color w:val="222222"/>
          <w:lang w:eastAsia="it-IT"/>
        </w:rPr>
        <w:t>e</w:t>
      </w:r>
      <w:r w:rsidRPr="00E4528E">
        <w:rPr>
          <w:rFonts w:ascii="Titillium Web" w:eastAsia="Times New Roman" w:hAnsi="Titillium Web" w:cs="Times New Roman"/>
          <w:color w:val="222222"/>
          <w:lang w:eastAsia="it-IT"/>
        </w:rPr>
        <w:t>i candidati esterni dovranno essere inviate all’</w:t>
      </w:r>
      <w:r w:rsidRPr="00E4528E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 xml:space="preserve">Ufficio Scolastico Regionale per la Calabria Ufficio </w:t>
      </w:r>
      <w:r w:rsidR="00AD2142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>III Ambito Territoriale di Crotone</w:t>
      </w:r>
      <w:r w:rsidRPr="00E4528E">
        <w:rPr>
          <w:rFonts w:ascii="Titillium Web" w:eastAsia="Times New Roman" w:hAnsi="Titillium Web" w:cs="Times New Roman"/>
          <w:color w:val="222222"/>
          <w:lang w:eastAsia="it-IT"/>
        </w:rPr>
        <w:t xml:space="preserve">, mediante il </w:t>
      </w:r>
      <w:hyperlink r:id="rId7" w:history="1">
        <w:r w:rsidRPr="00E4528E">
          <w:rPr>
            <w:rFonts w:ascii="Titillium Web" w:eastAsia="Times New Roman" w:hAnsi="Titillium Web" w:cs="Times New Roman"/>
            <w:color w:val="00004D"/>
            <w:lang w:eastAsia="it-IT"/>
          </w:rPr>
          <w:t>modello allegato</w:t>
        </w:r>
      </w:hyperlink>
      <w:r w:rsidRPr="00E4528E">
        <w:rPr>
          <w:rFonts w:ascii="Titillium Web" w:eastAsia="Times New Roman" w:hAnsi="Titillium Web" w:cs="Times New Roman"/>
          <w:color w:val="222222"/>
          <w:lang w:eastAsia="it-IT"/>
        </w:rPr>
        <w:t>, in uno dei seguenti modi:</w:t>
      </w:r>
    </w:p>
    <w:p w:rsidR="00E4528E" w:rsidRPr="00E4528E" w:rsidRDefault="00E4528E" w:rsidP="00E45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Titillium Web" w:eastAsia="Times New Roman" w:hAnsi="Titillium Web" w:cs="Times New Roman"/>
          <w:color w:val="222222"/>
          <w:lang w:eastAsia="it-IT"/>
        </w:rPr>
      </w:pPr>
      <w:r w:rsidRPr="00E4528E">
        <w:rPr>
          <w:rFonts w:ascii="Titillium Web" w:eastAsia="Times New Roman" w:hAnsi="Titillium Web" w:cs="Times New Roman"/>
          <w:color w:val="222222"/>
          <w:lang w:eastAsia="it-IT"/>
        </w:rPr>
        <w:t xml:space="preserve">tramite </w:t>
      </w:r>
      <w:r w:rsidR="00AD2142">
        <w:rPr>
          <w:rFonts w:ascii="Titillium Web" w:eastAsia="Times New Roman" w:hAnsi="Titillium Web" w:cs="Times New Roman"/>
          <w:color w:val="222222"/>
          <w:lang w:eastAsia="it-IT"/>
        </w:rPr>
        <w:t xml:space="preserve">posta elettronica all’indirizzo: </w:t>
      </w:r>
      <w:hyperlink r:id="rId8" w:history="1">
        <w:r w:rsidR="00AD2142" w:rsidRPr="00604613">
          <w:rPr>
            <w:rStyle w:val="Collegamentoipertestuale"/>
            <w:rFonts w:ascii="Titillium Web" w:eastAsia="Times New Roman" w:hAnsi="Titillium Web" w:cs="Times New Roman"/>
            <w:lang w:eastAsia="it-IT"/>
          </w:rPr>
          <w:t>usp.kr@istruzione.it</w:t>
        </w:r>
      </w:hyperlink>
      <w:r w:rsidRPr="00E4528E">
        <w:rPr>
          <w:rFonts w:ascii="Titillium Web" w:eastAsia="Times New Roman" w:hAnsi="Titillium Web" w:cs="Times New Roman"/>
          <w:color w:val="222222"/>
          <w:lang w:eastAsia="it-IT"/>
        </w:rPr>
        <w:t>;</w:t>
      </w:r>
    </w:p>
    <w:p w:rsidR="00E4528E" w:rsidRPr="00AD2142" w:rsidRDefault="00E4528E" w:rsidP="00E45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Titillium Web" w:eastAsia="Times New Roman" w:hAnsi="Titillium Web" w:cs="Times New Roman"/>
          <w:color w:val="222222"/>
          <w:lang w:eastAsia="it-IT"/>
        </w:rPr>
      </w:pPr>
      <w:r w:rsidRPr="00E4528E">
        <w:rPr>
          <w:rFonts w:ascii="Titillium Web" w:eastAsia="Times New Roman" w:hAnsi="Titillium Web" w:cs="Times New Roman"/>
          <w:color w:val="222222"/>
          <w:lang w:eastAsia="it-IT"/>
        </w:rPr>
        <w:t xml:space="preserve">o in modalità cartacea spedendo a: </w:t>
      </w:r>
      <w:r w:rsidRPr="00E4528E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 xml:space="preserve">MIUR – USR PER LA CALABRIA – Ufficio </w:t>
      </w:r>
      <w:r w:rsidR="00AD2142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>II</w:t>
      </w:r>
      <w:r w:rsidRPr="00E4528E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 xml:space="preserve">I – Ambito Territoriale di </w:t>
      </w:r>
      <w:r w:rsidR="00AD2142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>Crotone</w:t>
      </w:r>
      <w:r w:rsidRPr="00E4528E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 xml:space="preserve"> – </w:t>
      </w:r>
      <w:r w:rsidR="00AD2142"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>Piazza Montessori, 17 – 88900 Crotone</w:t>
      </w:r>
    </w:p>
    <w:p w:rsidR="00AD2142" w:rsidRDefault="00AD2142" w:rsidP="00AD2142">
      <w:pPr>
        <w:shd w:val="clear" w:color="auto" w:fill="FFFFFF"/>
        <w:spacing w:after="0" w:line="240" w:lineRule="auto"/>
        <w:ind w:left="4956"/>
        <w:jc w:val="center"/>
        <w:rPr>
          <w:rFonts w:ascii="Titillium Web" w:eastAsia="Times New Roman" w:hAnsi="Titillium Web" w:cs="Times New Roman"/>
          <w:b/>
          <w:bCs/>
          <w:color w:val="222222"/>
          <w:lang w:eastAsia="it-IT"/>
        </w:rPr>
      </w:pPr>
      <w:r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>Il Funzionario Responsabile</w:t>
      </w:r>
    </w:p>
    <w:p w:rsidR="00AD2142" w:rsidRPr="00E4528E" w:rsidRDefault="00AD2142" w:rsidP="00AD2142">
      <w:pPr>
        <w:shd w:val="clear" w:color="auto" w:fill="FFFFFF"/>
        <w:spacing w:after="0" w:line="240" w:lineRule="auto"/>
        <w:ind w:left="4956"/>
        <w:jc w:val="center"/>
        <w:rPr>
          <w:rFonts w:ascii="Titillium Web" w:eastAsia="Times New Roman" w:hAnsi="Titillium Web" w:cs="Times New Roman"/>
          <w:color w:val="222222"/>
          <w:lang w:eastAsia="it-IT"/>
        </w:rPr>
      </w:pPr>
      <w:r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 xml:space="preserve">Angela </w:t>
      </w:r>
      <w:proofErr w:type="spellStart"/>
      <w:r>
        <w:rPr>
          <w:rFonts w:ascii="Titillium Web" w:eastAsia="Times New Roman" w:hAnsi="Titillium Web" w:cs="Times New Roman"/>
          <w:b/>
          <w:bCs/>
          <w:color w:val="222222"/>
          <w:lang w:eastAsia="it-IT"/>
        </w:rPr>
        <w:t>R.Mazzeo</w:t>
      </w:r>
      <w:proofErr w:type="spellEnd"/>
    </w:p>
    <w:p w:rsidR="00FA4751" w:rsidRDefault="00FA4751"/>
    <w:sectPr w:rsidR="00FA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618F6460"/>
    <w:multiLevelType w:val="multilevel"/>
    <w:tmpl w:val="1F1A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8E"/>
    <w:rsid w:val="00A11C0C"/>
    <w:rsid w:val="00AD2142"/>
    <w:rsid w:val="00E4528E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2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570">
          <w:marLeft w:val="0"/>
          <w:marRight w:val="0"/>
          <w:marTop w:val="4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kr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truzioneatprc.it/wp-content/uploads/2019/11/Allegato-2-ATPR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atprc.it/wp-content/uploads/2019/11/Circolare-n.-22110-del-28-ottobre-20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2019-11-04T12:37:00Z</dcterms:created>
  <dcterms:modified xsi:type="dcterms:W3CDTF">2019-11-05T07:36:00Z</dcterms:modified>
</cp:coreProperties>
</file>