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07" w:rsidRDefault="00962A07">
      <w:pPr>
        <w:rPr>
          <w:noProof/>
          <w:lang w:eastAsia="it-IT"/>
        </w:rPr>
      </w:pPr>
      <w:bookmarkStart w:id="0" w:name="_GoBack"/>
      <w:bookmarkEnd w:id="0"/>
    </w:p>
    <w:p w:rsidR="005A5B32" w:rsidRDefault="00F3435B" w:rsidP="00F3435B">
      <w:pPr>
        <w:shd w:val="clear" w:color="auto" w:fill="FAFAFA"/>
        <w:spacing w:after="0" w:line="378" w:lineRule="atLeast"/>
        <w:outlineLvl w:val="1"/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</w:pPr>
      <w:r w:rsidRPr="00F3435B"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  <w:t xml:space="preserve">Neoassunti 2015/2016 – </w:t>
      </w:r>
    </w:p>
    <w:p w:rsidR="00F3435B" w:rsidRPr="00F3435B" w:rsidRDefault="00F3435B" w:rsidP="00F3435B">
      <w:pPr>
        <w:shd w:val="clear" w:color="auto" w:fill="FAFAFA"/>
        <w:spacing w:after="0" w:line="378" w:lineRule="atLeast"/>
        <w:outlineLvl w:val="1"/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</w:pPr>
      <w:r w:rsidRPr="00F3435B"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  <w:t>Apertura piattaforma INDIRE</w:t>
      </w:r>
    </w:p>
    <w:p w:rsidR="00590E25" w:rsidRDefault="00F3435B" w:rsidP="00590E25">
      <w:pPr>
        <w:shd w:val="clear" w:color="auto" w:fill="FAFAFA"/>
        <w:spacing w:after="75" w:line="288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 xml:space="preserve">In data </w:t>
      </w:r>
      <w:r w:rsidR="00490F53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18 FEBBRAIO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 xml:space="preserve"> </w:t>
      </w:r>
      <w:r w:rsidR="00490F53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 xml:space="preserve">2016 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è stata attivata la piattaforma INDIRE ad uso del personale docente che nel corrente a.s. 2015/2016 è in prova e formazione. L’annuncio è stato pubblicato sul sito del MIUR con un </w:t>
      </w:r>
      <w:hyperlink r:id="rId6" w:history="1">
        <w:r w:rsidRPr="005A5B32">
          <w:rPr>
            <w:rFonts w:ascii="Arial" w:eastAsia="Times New Roman" w:hAnsi="Arial" w:cs="Arial"/>
            <w:color w:val="0D118C"/>
            <w:sz w:val="24"/>
            <w:szCs w:val="24"/>
            <w:lang w:eastAsia="it-IT"/>
          </w:rPr>
          <w:t>comunicato stampa </w:t>
        </w:r>
      </w:hyperlink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che riassume i tratti salienti del percorso formativo.</w:t>
      </w:r>
    </w:p>
    <w:p w:rsidR="00F3435B" w:rsidRPr="005A5B32" w:rsidRDefault="00F3435B" w:rsidP="00590E25">
      <w:pPr>
        <w:shd w:val="clear" w:color="auto" w:fill="FAFAFA"/>
        <w:spacing w:after="75" w:line="288" w:lineRule="atLeast"/>
        <w:jc w:val="both"/>
        <w:rPr>
          <w:rFonts w:ascii="Arial" w:eastAsia="Times New Roman" w:hAnsi="Arial" w:cs="Arial"/>
          <w:b/>
          <w:bCs/>
          <w:color w:val="0D118C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br/>
      </w:r>
      <w:r w:rsidRPr="005A5B32">
        <w:rPr>
          <w:rFonts w:ascii="Arial" w:eastAsia="Times New Roman" w:hAnsi="Arial" w:cs="Arial"/>
          <w:b/>
          <w:bCs/>
          <w:color w:val="111111"/>
          <w:sz w:val="24"/>
          <w:szCs w:val="24"/>
          <w:lang w:eastAsia="it-IT"/>
        </w:rPr>
        <w:t>L’accesso alla piattaforma INDIRE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 xml:space="preserve"> è possibile al seguente </w:t>
      </w:r>
      <w:r w:rsidR="00590E25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l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ink: </w:t>
      </w:r>
      <w:r w:rsidR="00490F53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 xml:space="preserve"> </w:t>
      </w:r>
      <w:hyperlink r:id="rId7" w:history="1">
        <w:r w:rsidR="00490F53" w:rsidRPr="005A5B32">
          <w:rPr>
            <w:rStyle w:val="Collegamentoipertestuale"/>
            <w:rFonts w:ascii="Arial" w:eastAsia="Times New Roman" w:hAnsi="Arial" w:cs="Arial"/>
            <w:b/>
            <w:bCs/>
            <w:sz w:val="24"/>
            <w:szCs w:val="24"/>
            <w:lang w:eastAsia="it-IT"/>
          </w:rPr>
          <w:t>http://neoassunti.indire.it/2016/</w:t>
        </w:r>
      </w:hyperlink>
      <w:r w:rsidR="00490F53" w:rsidRPr="005A5B32">
        <w:rPr>
          <w:rFonts w:ascii="Arial" w:eastAsia="Times New Roman" w:hAnsi="Arial" w:cs="Arial"/>
          <w:b/>
          <w:bCs/>
          <w:color w:val="0D118C"/>
          <w:sz w:val="24"/>
          <w:szCs w:val="24"/>
          <w:lang w:eastAsia="it-IT"/>
        </w:rPr>
        <w:t xml:space="preserve"> </w:t>
      </w:r>
      <w:r w:rsidR="00490F53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(CLICCARE COL TASTO DESTRO E POI SU APRI SU “APRI COLLEGAMENTO IPERTESTUALE”)</w:t>
      </w:r>
    </w:p>
    <w:p w:rsidR="00F3435B" w:rsidRPr="005A5B32" w:rsidRDefault="00F3435B" w:rsidP="00590E25">
      <w:pPr>
        <w:shd w:val="clear" w:color="auto" w:fill="FAFAFA"/>
        <w:spacing w:before="75" w:after="75" w:line="288" w:lineRule="atLeast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Al momento, possono accedere </w:t>
      </w:r>
      <w:r w:rsidRPr="005A5B32">
        <w:rPr>
          <w:rFonts w:ascii="Arial" w:eastAsia="Times New Roman" w:hAnsi="Arial" w:cs="Arial"/>
          <w:color w:val="111111"/>
          <w:sz w:val="24"/>
          <w:szCs w:val="24"/>
          <w:u w:val="single"/>
          <w:lang w:eastAsia="it-IT"/>
        </w:rPr>
        <w:t>solo i docenti in prova e formazione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. In un secondo tempo, l’INDIRE darà le modalità d’accesso anche </w:t>
      </w:r>
      <w:r w:rsidRPr="005A5B32">
        <w:rPr>
          <w:rFonts w:ascii="Arial" w:eastAsia="Times New Roman" w:hAnsi="Arial" w:cs="Arial"/>
          <w:color w:val="111111"/>
          <w:sz w:val="24"/>
          <w:szCs w:val="24"/>
          <w:u w:val="single"/>
          <w:lang w:eastAsia="it-IT"/>
        </w:rPr>
        <w:t>ai docenti tutor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.</w:t>
      </w:r>
    </w:p>
    <w:p w:rsidR="00F3435B" w:rsidRPr="005A5B32" w:rsidRDefault="00F3435B" w:rsidP="00590E25">
      <w:pPr>
        <w:shd w:val="clear" w:color="auto" w:fill="FAFAFA"/>
        <w:spacing w:before="75" w:after="75" w:line="288" w:lineRule="atLeast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In caso di problemi nell’accesso, si consiglia, in prima istanza, di tentare su un browser diverso; secondariamente, di riprovare l’accesso in un secondo momento.</w:t>
      </w:r>
    </w:p>
    <w:p w:rsidR="00F3435B" w:rsidRPr="005A5B32" w:rsidRDefault="00F3435B" w:rsidP="00590E25">
      <w:pPr>
        <w:shd w:val="clear" w:color="auto" w:fill="FAFAFA"/>
        <w:spacing w:before="75" w:after="75" w:line="288" w:lineRule="atLeast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In home page è presente il saluto del Ministro Stefania Giannini ai docenti in formazione, nonché l’accesso alle diverse possibilità e ai materiali utili della piattaforma:</w:t>
      </w:r>
    </w:p>
    <w:p w:rsidR="00F3435B" w:rsidRPr="005A5B32" w:rsidRDefault="00F3435B" w:rsidP="005A5B32">
      <w:pPr>
        <w:shd w:val="clear" w:color="auto" w:fill="FAFAFA"/>
        <w:spacing w:before="75" w:after="75" w:line="288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A) Una sezione </w:t>
      </w:r>
      <w:hyperlink r:id="rId8" w:history="1">
        <w:r w:rsidRPr="005A5B32">
          <w:rPr>
            <w:rFonts w:ascii="Arial" w:eastAsia="Times New Roman" w:hAnsi="Arial" w:cs="Arial"/>
            <w:b/>
            <w:bCs/>
            <w:color w:val="0D118C"/>
            <w:sz w:val="24"/>
            <w:szCs w:val="24"/>
            <w:lang w:eastAsia="it-IT"/>
          </w:rPr>
          <w:t>Notizie e Avvisi</w:t>
        </w:r>
        <w:r w:rsidR="005A5B32" w:rsidRPr="005A5B32">
          <w:rPr>
            <w:rFonts w:ascii="Arial" w:eastAsia="Times New Roman" w:hAnsi="Arial" w:cs="Arial"/>
            <w:b/>
            <w:bCs/>
            <w:color w:val="0D118C"/>
            <w:sz w:val="24"/>
            <w:szCs w:val="24"/>
            <w:lang w:eastAsia="it-IT"/>
          </w:rPr>
          <w:t xml:space="preserve"> </w:t>
        </w:r>
        <w:r w:rsidR="005A5B32" w:rsidRPr="005A5B32">
          <w:rPr>
            <w:rFonts w:ascii="Arial" w:eastAsia="Times New Roman" w:hAnsi="Arial" w:cs="Arial"/>
            <w:color w:val="111111"/>
            <w:sz w:val="24"/>
            <w:szCs w:val="24"/>
            <w:lang w:eastAsia="it-IT"/>
          </w:rPr>
          <w:t>(CLICCARE COL TASTO DESTRO E POI SU APRI SU “APRI COLLEGAMENTO IPERTESTUALE”)</w:t>
        </w:r>
        <w:r w:rsidRPr="005A5B32">
          <w:rPr>
            <w:rFonts w:ascii="Arial" w:eastAsia="Times New Roman" w:hAnsi="Arial" w:cs="Arial"/>
            <w:b/>
            <w:bCs/>
            <w:color w:val="0D118C"/>
            <w:sz w:val="24"/>
            <w:szCs w:val="24"/>
            <w:lang w:eastAsia="it-IT"/>
          </w:rPr>
          <w:t> </w:t>
        </w:r>
      </w:hyperlink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che si consiglia di leggere e consultare periodicamente.</w:t>
      </w:r>
    </w:p>
    <w:p w:rsidR="00F3435B" w:rsidRPr="005A5B32" w:rsidRDefault="00F3435B" w:rsidP="005A5B32">
      <w:pPr>
        <w:shd w:val="clear" w:color="auto" w:fill="FAFAFA"/>
        <w:spacing w:before="75" w:after="75" w:line="288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B) </w:t>
      </w:r>
      <w:r w:rsidRPr="005A5B32">
        <w:rPr>
          <w:rFonts w:ascii="Arial" w:eastAsia="Times New Roman" w:hAnsi="Arial" w:cs="Arial"/>
          <w:b/>
          <w:bCs/>
          <w:color w:val="111111"/>
          <w:sz w:val="24"/>
          <w:szCs w:val="24"/>
          <w:lang w:eastAsia="it-IT"/>
        </w:rPr>
        <w:t>Istruzioni e FAQ per l’accesso in piattaforma</w:t>
      </w:r>
    </w:p>
    <w:p w:rsidR="00F3435B" w:rsidRPr="005A5B32" w:rsidRDefault="00F3435B" w:rsidP="005A5B3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Istruzioni 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in PDF</w:t>
      </w: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 per l’iscrizione all’ambiente online </w:t>
      </w:r>
      <w:hyperlink r:id="rId9" w:history="1">
        <w:r w:rsidRPr="005A5B32">
          <w:rPr>
            <w:rFonts w:ascii="Arial" w:eastAsia="Times New Roman" w:hAnsi="Arial" w:cs="Arial"/>
            <w:color w:val="0D118C"/>
            <w:sz w:val="24"/>
            <w:szCs w:val="24"/>
            <w:lang w:eastAsia="it-IT"/>
          </w:rPr>
          <w:t>QUI</w:t>
        </w:r>
      </w:hyperlink>
      <w:r w:rsidR="00590E25">
        <w:rPr>
          <w:rFonts w:ascii="Arial" w:eastAsia="Times New Roman" w:hAnsi="Arial" w:cs="Arial"/>
          <w:color w:val="0D118C"/>
          <w:sz w:val="24"/>
          <w:szCs w:val="24"/>
          <w:lang w:eastAsia="it-IT"/>
        </w:rPr>
        <w:t xml:space="preserve"> </w:t>
      </w:r>
      <w:r w:rsidR="005A5B32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(CLICCARE COL TASTO DESTRO E POI SU APRI SU “APRI COLLEGAMENTO IPERTESTUALE”)</w:t>
      </w:r>
      <w:r w:rsidR="00490F53" w:rsidRPr="005A5B32">
        <w:rPr>
          <w:rFonts w:ascii="Arial" w:eastAsia="Times New Roman" w:hAnsi="Arial" w:cs="Arial"/>
          <w:color w:val="0D118C"/>
          <w:sz w:val="24"/>
          <w:szCs w:val="24"/>
          <w:lang w:eastAsia="it-IT"/>
        </w:rPr>
        <w:t xml:space="preserve">; </w:t>
      </w:r>
    </w:p>
    <w:p w:rsidR="00F3435B" w:rsidRPr="005A5B32" w:rsidRDefault="003B74BE" w:rsidP="00590E2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88" w:lineRule="atLeast"/>
        <w:ind w:left="0" w:firstLine="0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hyperlink r:id="rId10" w:history="1">
        <w:r w:rsidR="00F3435B" w:rsidRPr="005A5B32">
          <w:rPr>
            <w:rFonts w:ascii="Arial" w:eastAsia="Times New Roman" w:hAnsi="Arial" w:cs="Arial"/>
            <w:i/>
            <w:iCs/>
            <w:color w:val="0D118C"/>
            <w:sz w:val="24"/>
            <w:szCs w:val="24"/>
            <w:lang w:eastAsia="it-IT"/>
          </w:rPr>
          <w:t>FAQ alle domande più frequenti </w:t>
        </w:r>
      </w:hyperlink>
      <w:r w:rsidR="005A5B32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(CLICCARE COL TASTO DESTRO E POI SU APRI SU “APRI COLLEGAMENTO IPERTESTUALE”)</w:t>
      </w:r>
      <w:r w:rsidR="00F3435B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sia sulle modalità di iscrizione alla piattaforma, sia sull’accesso all’ambiente di formazione;</w:t>
      </w:r>
    </w:p>
    <w:p w:rsidR="00F3435B" w:rsidRPr="005A5B32" w:rsidRDefault="00F3435B" w:rsidP="00590E2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88" w:lineRule="atLeast"/>
        <w:ind w:left="0" w:firstLine="0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la possibilità, sia per i docenti in formazione sia gli istituti scolastici, di </w:t>
      </w: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ricevere assistenza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 </w:t>
      </w:r>
      <w:hyperlink r:id="rId11" w:history="1">
        <w:r w:rsidRPr="005A5B32">
          <w:rPr>
            <w:rFonts w:ascii="Arial" w:eastAsia="Times New Roman" w:hAnsi="Arial" w:cs="Arial"/>
            <w:color w:val="0D118C"/>
            <w:sz w:val="24"/>
            <w:szCs w:val="24"/>
            <w:lang w:eastAsia="it-IT"/>
          </w:rPr>
          <w:t>QUI</w:t>
        </w:r>
      </w:hyperlink>
      <w:r w:rsidR="005A5B32" w:rsidRPr="005A5B32">
        <w:rPr>
          <w:rFonts w:ascii="Arial" w:eastAsia="Times New Roman" w:hAnsi="Arial" w:cs="Arial"/>
          <w:color w:val="0D118C"/>
          <w:sz w:val="24"/>
          <w:szCs w:val="24"/>
          <w:lang w:eastAsia="it-IT"/>
        </w:rPr>
        <w:t xml:space="preserve"> </w:t>
      </w:r>
      <w:r w:rsidR="005A5B32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(CLICCARE COL TASTO DESTRO E POI SU APRI SU “APRI COLLEGAMENTO IPERTESTUALE”)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.</w:t>
      </w:r>
    </w:p>
    <w:p w:rsidR="00F3435B" w:rsidRPr="005A5B32" w:rsidRDefault="00F3435B" w:rsidP="005A5B32">
      <w:pPr>
        <w:shd w:val="clear" w:color="auto" w:fill="FAFAFA"/>
        <w:spacing w:before="75" w:after="75" w:line="288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C) </w:t>
      </w:r>
      <w:r w:rsidRPr="005A5B32">
        <w:rPr>
          <w:rFonts w:ascii="Arial" w:eastAsia="Times New Roman" w:hAnsi="Arial" w:cs="Arial"/>
          <w:b/>
          <w:bCs/>
          <w:color w:val="111111"/>
          <w:sz w:val="24"/>
          <w:szCs w:val="24"/>
          <w:lang w:eastAsia="it-IT"/>
        </w:rPr>
        <w:t>Toolkit – Strumenti e suggerimenti per accompagnare l’attività di formazione</w:t>
      </w:r>
    </w:p>
    <w:p w:rsidR="00F3435B" w:rsidRPr="005A5B32" w:rsidRDefault="00F3435B" w:rsidP="005A5B3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88" w:lineRule="atLeast"/>
        <w:ind w:left="0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Mini-guida 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in PDF</w:t>
      </w: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 all’uso delle risorse per docenti </w:t>
      </w:r>
      <w:hyperlink r:id="rId12" w:history="1">
        <w:r w:rsidRPr="005A5B32">
          <w:rPr>
            <w:rFonts w:ascii="Arial" w:eastAsia="Times New Roman" w:hAnsi="Arial" w:cs="Arial"/>
            <w:color w:val="0D118C"/>
            <w:sz w:val="24"/>
            <w:szCs w:val="24"/>
            <w:lang w:eastAsia="it-IT"/>
          </w:rPr>
          <w:t>QUI</w:t>
        </w:r>
      </w:hyperlink>
      <w:r w:rsidR="005A5B32">
        <w:rPr>
          <w:rFonts w:ascii="Arial" w:eastAsia="Times New Roman" w:hAnsi="Arial" w:cs="Arial"/>
          <w:color w:val="0D118C"/>
          <w:sz w:val="24"/>
          <w:szCs w:val="24"/>
          <w:lang w:eastAsia="it-IT"/>
        </w:rPr>
        <w:t xml:space="preserve"> </w:t>
      </w:r>
      <w:r w:rsidR="005A5B32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(CLICCARE COL TASTO DESTRO E POI SU APRI SU “APRI COLLEGAMENTO IPERTESTUALE”)</w:t>
      </w:r>
      <w:r w:rsidR="005A5B32">
        <w:rPr>
          <w:rFonts w:ascii="Arial" w:eastAsia="Times New Roman" w:hAnsi="Arial" w:cs="Arial"/>
          <w:color w:val="0D118C"/>
          <w:sz w:val="24"/>
          <w:szCs w:val="24"/>
          <w:lang w:eastAsia="it-IT"/>
        </w:rPr>
        <w:t xml:space="preserve">  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, che sintetizza le tracce dei materiali proposti all’interno dell’ambiente ”Neoassunti a.s. 2015/16”. Tali tracce possono (è facoltativo) essere utilizzate come spunto per la realizzazione delle attività didattiche. Il materiale descritto nella mini-guida è stato indicizzato in base a una mappatura che, oltre a dar conto dell’ambito disciplinare, dell’ordine e del grado scolastico, richiama le aree trasversali dei Laboratori e le aree analizzate con il Bilancio delle competenze;</w:t>
      </w:r>
    </w:p>
    <w:p w:rsidR="00F3435B" w:rsidRPr="005A5B32" w:rsidRDefault="00F3435B" w:rsidP="005A5B32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88" w:lineRule="atLeast"/>
        <w:ind w:left="0"/>
        <w:jc w:val="both"/>
        <w:rPr>
          <w:rFonts w:ascii="Arial" w:eastAsia="Times New Roman" w:hAnsi="Arial" w:cs="Arial"/>
          <w:color w:val="111111"/>
          <w:sz w:val="24"/>
          <w:szCs w:val="24"/>
          <w:lang w:eastAsia="it-IT"/>
        </w:rPr>
      </w:pP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Linee guida 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in PDF</w:t>
      </w:r>
      <w:r w:rsidRPr="005A5B32">
        <w:rPr>
          <w:rFonts w:ascii="Arial" w:eastAsia="Times New Roman" w:hAnsi="Arial" w:cs="Arial"/>
          <w:i/>
          <w:iCs/>
          <w:color w:val="111111"/>
          <w:sz w:val="24"/>
          <w:szCs w:val="24"/>
          <w:lang w:eastAsia="it-IT"/>
        </w:rPr>
        <w:t> per l’osservazione della pratica didattica basata sui video </w:t>
      </w:r>
      <w:hyperlink r:id="rId13" w:history="1">
        <w:r w:rsidRPr="005A5B32">
          <w:rPr>
            <w:rFonts w:ascii="Arial" w:eastAsia="Times New Roman" w:hAnsi="Arial" w:cs="Arial"/>
            <w:color w:val="0D118C"/>
            <w:sz w:val="24"/>
            <w:szCs w:val="24"/>
            <w:lang w:eastAsia="it-IT"/>
          </w:rPr>
          <w:t>QUI</w:t>
        </w:r>
      </w:hyperlink>
      <w:r w:rsidR="005A5B32">
        <w:rPr>
          <w:rFonts w:ascii="Arial" w:eastAsia="Times New Roman" w:hAnsi="Arial" w:cs="Arial"/>
          <w:color w:val="0D118C"/>
          <w:sz w:val="24"/>
          <w:szCs w:val="24"/>
          <w:lang w:eastAsia="it-IT"/>
        </w:rPr>
        <w:t xml:space="preserve"> </w:t>
      </w:r>
      <w:r w:rsidR="005A5B32"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(CLICCARE COL TASTO DESTRO E POI SU APRI SU “APRI COLLEGAMENTO IPERTESTUALE”)</w:t>
      </w:r>
      <w:r w:rsidRPr="005A5B32">
        <w:rPr>
          <w:rFonts w:ascii="Arial" w:eastAsia="Times New Roman" w:hAnsi="Arial" w:cs="Arial"/>
          <w:color w:val="111111"/>
          <w:sz w:val="24"/>
          <w:szCs w:val="24"/>
          <w:lang w:eastAsia="it-IT"/>
        </w:rPr>
        <w:t>;</w:t>
      </w:r>
    </w:p>
    <w:p w:rsidR="00F3435B" w:rsidRPr="005A5B32" w:rsidRDefault="00F3435B" w:rsidP="005A5B32">
      <w:pPr>
        <w:jc w:val="both"/>
        <w:rPr>
          <w:rFonts w:ascii="Arial" w:hAnsi="Arial" w:cs="Arial"/>
          <w:sz w:val="24"/>
          <w:szCs w:val="24"/>
        </w:rPr>
      </w:pPr>
    </w:p>
    <w:sectPr w:rsidR="00F3435B" w:rsidRPr="005A5B32" w:rsidSect="00590E25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94B"/>
    <w:multiLevelType w:val="multilevel"/>
    <w:tmpl w:val="B9C8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3734D"/>
    <w:multiLevelType w:val="multilevel"/>
    <w:tmpl w:val="2D3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5B"/>
    <w:rsid w:val="003B74BE"/>
    <w:rsid w:val="00490F53"/>
    <w:rsid w:val="00590E25"/>
    <w:rsid w:val="005A5B32"/>
    <w:rsid w:val="00962A07"/>
    <w:rsid w:val="00F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34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35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3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ostdate">
    <w:name w:val="postdate"/>
    <w:basedOn w:val="Carpredefinitoparagrafo"/>
    <w:rsid w:val="00F3435B"/>
  </w:style>
  <w:style w:type="character" w:customStyle="1" w:styleId="apple-converted-space">
    <w:name w:val="apple-converted-space"/>
    <w:basedOn w:val="Carpredefinitoparagrafo"/>
    <w:rsid w:val="00F3435B"/>
  </w:style>
  <w:style w:type="character" w:customStyle="1" w:styleId="postcat">
    <w:name w:val="postcat"/>
    <w:basedOn w:val="Carpredefinitoparagrafo"/>
    <w:rsid w:val="00F3435B"/>
  </w:style>
  <w:style w:type="character" w:styleId="Collegamentoipertestuale">
    <w:name w:val="Hyperlink"/>
    <w:basedOn w:val="Carpredefinitoparagrafo"/>
    <w:uiPriority w:val="99"/>
    <w:unhideWhenUsed/>
    <w:rsid w:val="00F3435B"/>
    <w:rPr>
      <w:color w:val="0000FF"/>
      <w:u w:val="single"/>
    </w:rPr>
  </w:style>
  <w:style w:type="character" w:customStyle="1" w:styleId="posttags">
    <w:name w:val="posttags"/>
    <w:basedOn w:val="Carpredefinitoparagrafo"/>
    <w:rsid w:val="00F3435B"/>
  </w:style>
  <w:style w:type="paragraph" w:styleId="NormaleWeb">
    <w:name w:val="Normal (Web)"/>
    <w:basedOn w:val="Normale"/>
    <w:uiPriority w:val="99"/>
    <w:semiHidden/>
    <w:unhideWhenUsed/>
    <w:rsid w:val="00F3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3435B"/>
    <w:rPr>
      <w:b/>
      <w:bCs/>
    </w:rPr>
  </w:style>
  <w:style w:type="character" w:styleId="Enfasicorsivo">
    <w:name w:val="Emphasis"/>
    <w:basedOn w:val="Carpredefinitoparagrafo"/>
    <w:uiPriority w:val="20"/>
    <w:qFormat/>
    <w:rsid w:val="00F343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34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35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3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ostdate">
    <w:name w:val="postdate"/>
    <w:basedOn w:val="Carpredefinitoparagrafo"/>
    <w:rsid w:val="00F3435B"/>
  </w:style>
  <w:style w:type="character" w:customStyle="1" w:styleId="apple-converted-space">
    <w:name w:val="apple-converted-space"/>
    <w:basedOn w:val="Carpredefinitoparagrafo"/>
    <w:rsid w:val="00F3435B"/>
  </w:style>
  <w:style w:type="character" w:customStyle="1" w:styleId="postcat">
    <w:name w:val="postcat"/>
    <w:basedOn w:val="Carpredefinitoparagrafo"/>
    <w:rsid w:val="00F3435B"/>
  </w:style>
  <w:style w:type="character" w:styleId="Collegamentoipertestuale">
    <w:name w:val="Hyperlink"/>
    <w:basedOn w:val="Carpredefinitoparagrafo"/>
    <w:uiPriority w:val="99"/>
    <w:unhideWhenUsed/>
    <w:rsid w:val="00F3435B"/>
    <w:rPr>
      <w:color w:val="0000FF"/>
      <w:u w:val="single"/>
    </w:rPr>
  </w:style>
  <w:style w:type="character" w:customStyle="1" w:styleId="posttags">
    <w:name w:val="posttags"/>
    <w:basedOn w:val="Carpredefinitoparagrafo"/>
    <w:rsid w:val="00F3435B"/>
  </w:style>
  <w:style w:type="paragraph" w:styleId="NormaleWeb">
    <w:name w:val="Normal (Web)"/>
    <w:basedOn w:val="Normale"/>
    <w:uiPriority w:val="99"/>
    <w:semiHidden/>
    <w:unhideWhenUsed/>
    <w:rsid w:val="00F3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3435B"/>
    <w:rPr>
      <w:b/>
      <w:bCs/>
    </w:rPr>
  </w:style>
  <w:style w:type="character" w:styleId="Enfasicorsivo">
    <w:name w:val="Emphasis"/>
    <w:basedOn w:val="Carpredefinitoparagrafo"/>
    <w:uiPriority w:val="20"/>
    <w:qFormat/>
    <w:rsid w:val="00F343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8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oassunti.indire.it/2016/archivio.html" TargetMode="External"/><Relationship Id="rId13" Type="http://schemas.openxmlformats.org/officeDocument/2006/relationships/hyperlink" Target="http://neoassunti.indire.it/2016/files/linee_guida_osservazion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oassunti.indire.it/2016/(CLICCARE" TargetMode="External"/><Relationship Id="rId12" Type="http://schemas.openxmlformats.org/officeDocument/2006/relationships/hyperlink" Target="http://neoassunti.indire.it/2016/files/risorse-per-docen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bmiur.pubblica.istruzione.it/web/ministero/cs180216bis" TargetMode="External"/><Relationship Id="rId11" Type="http://schemas.openxmlformats.org/officeDocument/2006/relationships/hyperlink" Target="http://neoassunti.indire.it/2016/ticket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eoassunti.indire.it/2016/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oassunti.indire.it/2016/files/indicazioni_procedura_iscrizion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2016-02-25T15:02:00Z</dcterms:created>
  <dcterms:modified xsi:type="dcterms:W3CDTF">2016-02-25T15:02:00Z</dcterms:modified>
</cp:coreProperties>
</file>