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E9" w:rsidRPr="00B100FA" w:rsidRDefault="00B100FA" w:rsidP="00B100FA">
      <w:pPr>
        <w:jc w:val="center"/>
        <w:rPr>
          <w:b/>
          <w:sz w:val="28"/>
          <w:szCs w:val="28"/>
        </w:rPr>
      </w:pPr>
      <w:r w:rsidRPr="00B100FA">
        <w:rPr>
          <w:b/>
          <w:sz w:val="28"/>
          <w:szCs w:val="28"/>
        </w:rPr>
        <w:t>PROGRAMMA DELLA GIORNATA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4C128F" w:rsidTr="004C128F">
        <w:tc>
          <w:tcPr>
            <w:tcW w:w="3259" w:type="dxa"/>
          </w:tcPr>
          <w:p w:rsidR="004C128F" w:rsidRPr="00641B39" w:rsidRDefault="004C128F" w:rsidP="00641B39">
            <w:pPr>
              <w:jc w:val="center"/>
              <w:rPr>
                <w:b/>
              </w:rPr>
            </w:pPr>
            <w:r w:rsidRPr="00641B39">
              <w:rPr>
                <w:b/>
              </w:rPr>
              <w:t>Argomento</w:t>
            </w:r>
          </w:p>
        </w:tc>
        <w:tc>
          <w:tcPr>
            <w:tcW w:w="3259" w:type="dxa"/>
          </w:tcPr>
          <w:p w:rsidR="004C128F" w:rsidRPr="00641B39" w:rsidRDefault="004C128F" w:rsidP="00641B39">
            <w:pPr>
              <w:jc w:val="center"/>
              <w:rPr>
                <w:b/>
              </w:rPr>
            </w:pPr>
            <w:r w:rsidRPr="00641B39">
              <w:rPr>
                <w:b/>
              </w:rPr>
              <w:t>Tempi</w:t>
            </w:r>
          </w:p>
        </w:tc>
        <w:tc>
          <w:tcPr>
            <w:tcW w:w="3260" w:type="dxa"/>
          </w:tcPr>
          <w:p w:rsidR="004C128F" w:rsidRPr="00641B39" w:rsidRDefault="004C128F" w:rsidP="00641B39">
            <w:pPr>
              <w:jc w:val="center"/>
              <w:rPr>
                <w:b/>
              </w:rPr>
            </w:pPr>
            <w:r w:rsidRPr="00641B39">
              <w:rPr>
                <w:b/>
              </w:rPr>
              <w:t>Relatori</w:t>
            </w:r>
          </w:p>
        </w:tc>
      </w:tr>
      <w:tr w:rsidR="004C128F" w:rsidTr="004C128F">
        <w:tc>
          <w:tcPr>
            <w:tcW w:w="3259" w:type="dxa"/>
          </w:tcPr>
          <w:p w:rsidR="004C128F" w:rsidRDefault="00B100FA">
            <w:r>
              <w:t>Il quadro di riferimento per la seconda prova di Fisica.</w:t>
            </w:r>
          </w:p>
          <w:p w:rsidR="00B100FA" w:rsidRDefault="00B100FA">
            <w:r>
              <w:t>La valutazione della Competenza in Fisica al termine del percorso liceale secondo le indicazioni Nazionali</w:t>
            </w:r>
          </w:p>
        </w:tc>
        <w:tc>
          <w:tcPr>
            <w:tcW w:w="3259" w:type="dxa"/>
          </w:tcPr>
          <w:p w:rsidR="004C128F" w:rsidRDefault="00745E8B">
            <w:r>
              <w:t>10.30/12.00</w:t>
            </w:r>
          </w:p>
        </w:tc>
        <w:tc>
          <w:tcPr>
            <w:tcW w:w="3260" w:type="dxa"/>
          </w:tcPr>
          <w:p w:rsidR="004C128F" w:rsidRDefault="00745E8B">
            <w:r>
              <w:t>Dirigente Tecnico:</w:t>
            </w:r>
          </w:p>
          <w:p w:rsidR="00745E8B" w:rsidRDefault="00745E8B">
            <w:r>
              <w:t>Massimo Esposito</w:t>
            </w:r>
          </w:p>
        </w:tc>
      </w:tr>
      <w:tr w:rsidR="004C128F" w:rsidTr="004C128F">
        <w:tc>
          <w:tcPr>
            <w:tcW w:w="3259" w:type="dxa"/>
          </w:tcPr>
          <w:p w:rsidR="004C128F" w:rsidRDefault="00B100FA">
            <w:r>
              <w:t>Pausa Pranzo</w:t>
            </w:r>
          </w:p>
        </w:tc>
        <w:tc>
          <w:tcPr>
            <w:tcW w:w="3259" w:type="dxa"/>
          </w:tcPr>
          <w:p w:rsidR="004C128F" w:rsidRDefault="00745E8B">
            <w:r>
              <w:t>12.00/13.30</w:t>
            </w:r>
          </w:p>
        </w:tc>
        <w:tc>
          <w:tcPr>
            <w:tcW w:w="3260" w:type="dxa"/>
          </w:tcPr>
          <w:p w:rsidR="004C128F" w:rsidRDefault="004C128F"/>
        </w:tc>
      </w:tr>
      <w:tr w:rsidR="004C128F" w:rsidTr="004C128F">
        <w:tc>
          <w:tcPr>
            <w:tcW w:w="3259" w:type="dxa"/>
          </w:tcPr>
          <w:p w:rsidR="004C128F" w:rsidRDefault="00B100FA">
            <w:r>
              <w:t>Anali di un esempio di seconda prova</w:t>
            </w:r>
          </w:p>
          <w:p w:rsidR="00B100FA" w:rsidRDefault="00B100FA"/>
          <w:p w:rsidR="00B100FA" w:rsidRDefault="00B100FA">
            <w:r>
              <w:t>Svolgimento e valutazione. Uso  di opportune grigli e valutazione</w:t>
            </w:r>
          </w:p>
          <w:p w:rsidR="00745E8B" w:rsidRDefault="00745E8B"/>
          <w:p w:rsidR="00745E8B" w:rsidRDefault="00745E8B">
            <w:r>
              <w:t>Discussione sulle strategie risolutive e sugli approcci didattici in classe</w:t>
            </w:r>
          </w:p>
          <w:p w:rsidR="00B100FA" w:rsidRDefault="00B100FA"/>
          <w:p w:rsidR="00B100FA" w:rsidRDefault="00B100FA"/>
        </w:tc>
        <w:tc>
          <w:tcPr>
            <w:tcW w:w="3259" w:type="dxa"/>
          </w:tcPr>
          <w:p w:rsidR="004C128F" w:rsidRDefault="00745E8B">
            <w:r>
              <w:t>1 ora – 13.30/14.30</w:t>
            </w:r>
          </w:p>
          <w:p w:rsidR="00745E8B" w:rsidRDefault="00745E8B"/>
          <w:p w:rsidR="00745E8B" w:rsidRDefault="00745E8B"/>
          <w:p w:rsidR="00745E8B" w:rsidRDefault="00745E8B">
            <w:r>
              <w:t>3 ore – 14.30/17.30</w:t>
            </w:r>
          </w:p>
          <w:p w:rsidR="00745E8B" w:rsidRDefault="00745E8B"/>
          <w:p w:rsidR="00745E8B" w:rsidRDefault="00745E8B"/>
          <w:p w:rsidR="00745E8B" w:rsidRDefault="00745E8B">
            <w:r>
              <w:t>30m. – 17.30/18.00</w:t>
            </w:r>
          </w:p>
        </w:tc>
        <w:tc>
          <w:tcPr>
            <w:tcW w:w="3260" w:type="dxa"/>
          </w:tcPr>
          <w:p w:rsidR="004C128F" w:rsidRDefault="00745E8B">
            <w:r>
              <w:t>Tutor:</w:t>
            </w:r>
          </w:p>
          <w:p w:rsidR="00745E8B" w:rsidRDefault="00745E8B">
            <w:r>
              <w:t xml:space="preserve">Maria Concetta </w:t>
            </w:r>
            <w:proofErr w:type="spellStart"/>
            <w:r>
              <w:t>Petitto</w:t>
            </w:r>
            <w:proofErr w:type="spellEnd"/>
          </w:p>
          <w:p w:rsidR="00745E8B" w:rsidRDefault="00745E8B">
            <w:r>
              <w:t xml:space="preserve"> IIS </w:t>
            </w:r>
            <w:proofErr w:type="spellStart"/>
            <w:r>
              <w:t>A.Volta</w:t>
            </w:r>
            <w:proofErr w:type="spellEnd"/>
            <w:r>
              <w:t xml:space="preserve"> Caltanissetta</w:t>
            </w:r>
          </w:p>
          <w:p w:rsidR="00745E8B" w:rsidRDefault="00745E8B"/>
          <w:p w:rsidR="00745E8B" w:rsidRDefault="00745E8B"/>
          <w:p w:rsidR="00745E8B" w:rsidRDefault="00745E8B">
            <w:r>
              <w:t>Docente: Carlo Meneghini</w:t>
            </w:r>
          </w:p>
          <w:p w:rsidR="00745E8B" w:rsidRDefault="00745E8B">
            <w:r>
              <w:t>Dipartimento di Scienze Roma Tre</w:t>
            </w:r>
          </w:p>
          <w:p w:rsidR="00745E8B" w:rsidRDefault="00745E8B"/>
        </w:tc>
      </w:tr>
    </w:tbl>
    <w:p w:rsidR="004C128F" w:rsidRDefault="004C128F"/>
    <w:p w:rsidR="004C128F" w:rsidRDefault="004C128F"/>
    <w:p w:rsidR="004C128F" w:rsidRDefault="004C128F">
      <w:bookmarkStart w:id="0" w:name="_GoBack"/>
      <w:bookmarkEnd w:id="0"/>
    </w:p>
    <w:sectPr w:rsidR="004C12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8F"/>
    <w:rsid w:val="003225E9"/>
    <w:rsid w:val="004C128F"/>
    <w:rsid w:val="00641B39"/>
    <w:rsid w:val="00745E8B"/>
    <w:rsid w:val="00B1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2016-10-10T09:53:00Z</dcterms:created>
  <dcterms:modified xsi:type="dcterms:W3CDTF">2016-10-14T10:49:00Z</dcterms:modified>
</cp:coreProperties>
</file>