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7F" w:rsidRPr="00F750DE" w:rsidRDefault="0024149C" w:rsidP="0024149C">
      <w:pPr>
        <w:jc w:val="center"/>
        <w:rPr>
          <w:rFonts w:ascii="Times New Roman" w:hAnsi="Times New Roman" w:cs="Times New Roman"/>
          <w:sz w:val="32"/>
          <w:szCs w:val="32"/>
        </w:rPr>
      </w:pPr>
      <w:bookmarkStart w:id="0" w:name="_GoBack"/>
      <w:bookmarkEnd w:id="0"/>
      <w:r w:rsidRPr="00F750DE">
        <w:rPr>
          <w:rFonts w:ascii="Times New Roman" w:hAnsi="Times New Roman" w:cs="Times New Roman"/>
          <w:sz w:val="32"/>
          <w:szCs w:val="32"/>
        </w:rPr>
        <w:t>Calendario e cerimonia di consegna degli attestati</w:t>
      </w:r>
    </w:p>
    <w:p w:rsidR="0024149C" w:rsidRDefault="0024149C">
      <w:pPr>
        <w:rPr>
          <w:rFonts w:ascii="Times New Roman" w:hAnsi="Times New Roman" w:cs="Times New Roman"/>
        </w:rPr>
      </w:pPr>
    </w:p>
    <w:p w:rsidR="00EB4A2B" w:rsidRPr="00F750DE" w:rsidRDefault="00EB4A2B" w:rsidP="00F750DE">
      <w:pPr>
        <w:spacing w:after="0" w:line="240" w:lineRule="auto"/>
        <w:ind w:left="360"/>
        <w:jc w:val="both"/>
        <w:rPr>
          <w:rFonts w:ascii="Times New Roman" w:hAnsi="Times New Roman" w:cs="Times New Roman"/>
          <w:sz w:val="28"/>
          <w:szCs w:val="28"/>
        </w:rPr>
      </w:pPr>
      <w:r w:rsidRPr="00F750DE">
        <w:rPr>
          <w:rFonts w:ascii="Times New Roman" w:hAnsi="Times New Roman" w:cs="Times New Roman"/>
          <w:sz w:val="28"/>
          <w:szCs w:val="28"/>
        </w:rPr>
        <w:t xml:space="preserve">Le cerimonie per la consegna degli attestati si svolgeranno tra i mesi di aprile e giugno 2019 e raggrupperanno gli istituti per provincia secondo un calendario che verrà concordato e pubblicato sia sul sito dell’Institut français che su quello dell’A.M.O.P.A. Italia. </w:t>
      </w:r>
    </w:p>
    <w:p w:rsidR="00EB4A2B" w:rsidRPr="00F750DE" w:rsidRDefault="00EB4A2B" w:rsidP="00F750DE">
      <w:pPr>
        <w:spacing w:after="0" w:line="240" w:lineRule="auto"/>
        <w:ind w:left="360"/>
        <w:jc w:val="both"/>
        <w:rPr>
          <w:rFonts w:ascii="Times New Roman" w:hAnsi="Times New Roman" w:cs="Times New Roman"/>
          <w:sz w:val="28"/>
          <w:szCs w:val="28"/>
        </w:rPr>
      </w:pPr>
      <w:r w:rsidRPr="00F750DE">
        <w:rPr>
          <w:rFonts w:ascii="Times New Roman" w:hAnsi="Times New Roman" w:cs="Times New Roman"/>
          <w:sz w:val="28"/>
          <w:szCs w:val="28"/>
        </w:rPr>
        <w:t>Ogni cerimonia sarà presieduta da  un rappresentante dell’A.M.O.P.A  e da un rappresentante dell’Ambasciata di Francia.</w:t>
      </w:r>
    </w:p>
    <w:p w:rsidR="00EB4A2B" w:rsidRDefault="00EB4A2B" w:rsidP="00F750DE">
      <w:pPr>
        <w:pStyle w:val="NormaleWeb"/>
        <w:spacing w:before="0" w:beforeAutospacing="0" w:after="0" w:afterAutospacing="0"/>
        <w:ind w:left="360"/>
        <w:jc w:val="both"/>
        <w:rPr>
          <w:sz w:val="28"/>
          <w:szCs w:val="28"/>
        </w:rPr>
      </w:pPr>
      <w:r>
        <w:rPr>
          <w:sz w:val="28"/>
          <w:szCs w:val="28"/>
        </w:rPr>
        <w:t>Le scuole partecipanti potranno inserire nella loro home page il logo dell’A.M.O.P.A. in quanto istituto di eccellenza per lo studio della lingua francese. I nominativi di tutti i docenti che hanno contribuito al successo dei/delle loro alunni/e (anche quelli trasferiti o pensionati) saranno riuniti in una lettera di encomio pubblicata nei siti dell’Institut français e dell’A.M.O.P.A.</w:t>
      </w:r>
    </w:p>
    <w:p w:rsidR="0024149C" w:rsidRPr="00F750DE" w:rsidRDefault="00EB4A2B" w:rsidP="00F750DE">
      <w:pPr>
        <w:ind w:left="360"/>
        <w:jc w:val="both"/>
        <w:rPr>
          <w:rFonts w:ascii="Times New Roman" w:hAnsi="Times New Roman" w:cs="Times New Roman"/>
        </w:rPr>
      </w:pPr>
      <w:r w:rsidRPr="00F750DE">
        <w:rPr>
          <w:rFonts w:ascii="Times New Roman" w:hAnsi="Times New Roman" w:cs="Times New Roman"/>
          <w:sz w:val="28"/>
          <w:szCs w:val="28"/>
        </w:rPr>
        <w:t>Al fine di facilitare l’organizzazione e dare la massima risonanza mediatica alla cerimonia, gli istituti interessati dovranno coordinare  la loro azione a livello provinciale indicando un istituto capofila e comunque un responsabile la cui funzione sarà quella di armonizzare tutte le fasi dell’importante evento e di darvi ampia diffusione mediatica. Sarà una giornata di grande festa della lingua francese. Laddove possibile si cercherà di coinvolgere anche la sede universitaria in modo da evidenziare il ruolo del francese nei progetti di vita e di studio.</w:t>
      </w:r>
    </w:p>
    <w:p w:rsidR="0024149C" w:rsidRPr="0024149C" w:rsidRDefault="0024149C">
      <w:pPr>
        <w:rPr>
          <w:rFonts w:ascii="Times New Roman" w:hAnsi="Times New Roman" w:cs="Times New Roman"/>
        </w:rPr>
      </w:pPr>
    </w:p>
    <w:sectPr w:rsidR="0024149C" w:rsidRPr="0024149C" w:rsidSect="007255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5B2"/>
    <w:multiLevelType w:val="hybridMultilevel"/>
    <w:tmpl w:val="892E26A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F6704AE"/>
    <w:multiLevelType w:val="hybridMultilevel"/>
    <w:tmpl w:val="4CFE2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9C"/>
    <w:rsid w:val="0024149C"/>
    <w:rsid w:val="0043797F"/>
    <w:rsid w:val="00725595"/>
    <w:rsid w:val="00EB4A2B"/>
    <w:rsid w:val="00EE2B46"/>
    <w:rsid w:val="00F53179"/>
    <w:rsid w:val="00F750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B4A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B4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B4A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B4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Administrator</cp:lastModifiedBy>
  <cp:revision>2</cp:revision>
  <dcterms:created xsi:type="dcterms:W3CDTF">2018-12-03T13:35:00Z</dcterms:created>
  <dcterms:modified xsi:type="dcterms:W3CDTF">2018-12-03T13:35:00Z</dcterms:modified>
</cp:coreProperties>
</file>