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82" w:rsidRPr="00C47091" w:rsidRDefault="00711251" w:rsidP="002A31E4">
      <w:pPr>
        <w:ind w:firstLine="360"/>
        <w:jc w:val="center"/>
        <w:rPr>
          <w:rFonts w:ascii="Palatino Linotype" w:hAnsi="Palatino Linotype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</w:rPr>
        <w:t>ALLEGATO</w:t>
      </w:r>
      <w:r w:rsidR="00455B23">
        <w:rPr>
          <w:rFonts w:ascii="Calibri" w:hAnsi="Calibri" w:cs="Calibri"/>
        </w:rPr>
        <w:t xml:space="preserve"> 1</w:t>
      </w:r>
      <w:r w:rsidR="002A31E4">
        <w:rPr>
          <w:rFonts w:ascii="Calibri" w:hAnsi="Calibri" w:cs="Calibri"/>
        </w:rPr>
        <w:t xml:space="preserve">                      </w:t>
      </w:r>
      <w:r w:rsidR="00955D82" w:rsidRPr="00C47091">
        <w:rPr>
          <w:rFonts w:ascii="Palatino Linotype" w:hAnsi="Palatino Linotype" w:cs="Calibri"/>
          <w:sz w:val="22"/>
          <w:szCs w:val="22"/>
        </w:rPr>
        <w:t>INTESTAZIONE ISTITUZIONE SCOLASTICA</w:t>
      </w:r>
    </w:p>
    <w:p w:rsidR="00E50A6A" w:rsidRPr="00C47091" w:rsidRDefault="00E50A6A" w:rsidP="000B4F86">
      <w:pPr>
        <w:ind w:firstLine="360"/>
        <w:rPr>
          <w:rFonts w:ascii="Palatino Linotype" w:hAnsi="Palatino Linotype" w:cs="Calibri"/>
          <w:sz w:val="22"/>
          <w:szCs w:val="22"/>
        </w:rPr>
      </w:pPr>
    </w:p>
    <w:tbl>
      <w:tblPr>
        <w:tblW w:w="14715" w:type="dxa"/>
        <w:tblBorders>
          <w:top w:val="double" w:sz="4" w:space="0" w:color="5B9BD5"/>
          <w:left w:val="double" w:sz="4" w:space="0" w:color="5B9BD5"/>
          <w:bottom w:val="double" w:sz="4" w:space="0" w:color="5B9BD5"/>
          <w:right w:val="double" w:sz="4" w:space="0" w:color="5B9BD5"/>
          <w:insideH w:val="double" w:sz="4" w:space="0" w:color="5B9BD5"/>
          <w:insideV w:val="double" w:sz="4" w:space="0" w:color="5B9BD5"/>
        </w:tblBorders>
        <w:tblLook w:val="04A0" w:firstRow="1" w:lastRow="0" w:firstColumn="1" w:lastColumn="0" w:noHBand="0" w:noVBand="1"/>
      </w:tblPr>
      <w:tblGrid>
        <w:gridCol w:w="5164"/>
        <w:gridCol w:w="9551"/>
      </w:tblGrid>
      <w:tr w:rsidR="00E50A6A" w:rsidRPr="00C47091" w:rsidTr="002A31E4">
        <w:trPr>
          <w:trHeight w:val="421"/>
        </w:trPr>
        <w:tc>
          <w:tcPr>
            <w:tcW w:w="14715" w:type="dxa"/>
            <w:gridSpan w:val="2"/>
            <w:shd w:val="clear" w:color="auto" w:fill="auto"/>
          </w:tcPr>
          <w:p w:rsidR="00E50A6A" w:rsidRPr="00C47091" w:rsidRDefault="00DF20B5" w:rsidP="00F40AD4">
            <w:pPr>
              <w:pStyle w:val="Paragrafoelenco"/>
              <w:shd w:val="clear" w:color="auto" w:fill="FFFFFF"/>
              <w:spacing w:before="75" w:after="75"/>
              <w:ind w:left="0"/>
              <w:contextualSpacing/>
              <w:jc w:val="center"/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b/>
                <w:bCs/>
                <w:i/>
                <w:sz w:val="22"/>
                <w:szCs w:val="22"/>
              </w:rPr>
              <w:t>1.</w:t>
            </w:r>
            <w:r w:rsidR="00E50A6A" w:rsidRPr="00C47091">
              <w:rPr>
                <w:rFonts w:ascii="Palatino Linotype" w:hAnsi="Palatino Linotype" w:cs="Calibri"/>
                <w:b/>
                <w:bCs/>
                <w:i/>
                <w:sz w:val="22"/>
                <w:szCs w:val="22"/>
              </w:rPr>
              <w:t>Sanificazione e individuazione degli spazi</w:t>
            </w:r>
          </w:p>
        </w:tc>
      </w:tr>
      <w:tr w:rsidR="00E50A6A" w:rsidRPr="00C47091" w:rsidTr="002A31E4">
        <w:trPr>
          <w:trHeight w:val="1134"/>
        </w:trPr>
        <w:tc>
          <w:tcPr>
            <w:tcW w:w="5164" w:type="dxa"/>
            <w:shd w:val="clear" w:color="auto" w:fill="auto"/>
          </w:tcPr>
          <w:p w:rsidR="00E50A6A" w:rsidRPr="00C47091" w:rsidRDefault="00F40AD4" w:rsidP="00462893">
            <w:pPr>
              <w:pStyle w:val="Paragrafoelenco"/>
              <w:shd w:val="clear" w:color="auto" w:fill="FFFFFF"/>
              <w:spacing w:before="100" w:beforeAutospacing="1" w:after="100" w:afterAutospacing="1" w:line="276" w:lineRule="auto"/>
              <w:ind w:left="0"/>
              <w:contextualSpacing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="00E50A6A" w:rsidRPr="00C47091">
              <w:rPr>
                <w:rFonts w:ascii="Palatino Linotype" w:hAnsi="Palatino Linotype" w:cs="Calibri"/>
                <w:sz w:val="22"/>
                <w:szCs w:val="22"/>
              </w:rPr>
              <w:t>vvenuta sanificazione</w:t>
            </w:r>
          </w:p>
        </w:tc>
        <w:tc>
          <w:tcPr>
            <w:tcW w:w="9551" w:type="dxa"/>
            <w:shd w:val="clear" w:color="auto" w:fill="auto"/>
          </w:tcPr>
          <w:p w:rsidR="00E50A6A" w:rsidRPr="00C47091" w:rsidRDefault="00F40AD4" w:rsidP="00F40AD4">
            <w:pPr>
              <w:numPr>
                <w:ilvl w:val="0"/>
                <w:numId w:val="26"/>
              </w:numPr>
              <w:ind w:left="34" w:firstLine="0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sì</w:t>
            </w:r>
          </w:p>
          <w:p w:rsidR="00F40AD4" w:rsidRPr="00C47091" w:rsidRDefault="00F40AD4" w:rsidP="00F40AD4">
            <w:pPr>
              <w:numPr>
                <w:ilvl w:val="0"/>
                <w:numId w:val="26"/>
              </w:numPr>
              <w:ind w:left="34" w:firstLine="0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no</w:t>
            </w:r>
          </w:p>
          <w:p w:rsidR="00F40AD4" w:rsidRPr="00C47091" w:rsidRDefault="00F40AD4" w:rsidP="00F40AD4">
            <w:pPr>
              <w:ind w:left="34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Eventuali annotazioni</w:t>
            </w:r>
          </w:p>
        </w:tc>
      </w:tr>
      <w:tr w:rsidR="00E50A6A" w:rsidRPr="00C47091" w:rsidTr="002A31E4">
        <w:trPr>
          <w:trHeight w:val="1134"/>
        </w:trPr>
        <w:tc>
          <w:tcPr>
            <w:tcW w:w="5164" w:type="dxa"/>
            <w:shd w:val="clear" w:color="auto" w:fill="auto"/>
          </w:tcPr>
          <w:p w:rsidR="00E50A6A" w:rsidRPr="00C47091" w:rsidRDefault="00455B23" w:rsidP="00462893">
            <w:pPr>
              <w:pStyle w:val="Paragrafoelenco"/>
              <w:shd w:val="clear" w:color="auto" w:fill="FFFFFF"/>
              <w:spacing w:before="100" w:beforeAutospacing="1" w:after="100" w:afterAutospacing="1" w:line="276" w:lineRule="auto"/>
              <w:ind w:left="0"/>
              <w:contextualSpacing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="00E50A6A" w:rsidRPr="00C47091">
              <w:rPr>
                <w:rFonts w:ascii="Palatino Linotype" w:hAnsi="Palatino Linotype" w:cs="Calibri"/>
                <w:sz w:val="22"/>
                <w:szCs w:val="22"/>
              </w:rPr>
              <w:t xml:space="preserve">llocazione delle commissioni e delle aule in spazi rispondenti a </w:t>
            </w:r>
            <w:r w:rsidRPr="00C47091">
              <w:rPr>
                <w:rFonts w:ascii="Palatino Linotype" w:hAnsi="Palatino Linotype" w:cs="Calibri"/>
                <w:sz w:val="22"/>
                <w:szCs w:val="22"/>
              </w:rPr>
              <w:t>quanto disposto dalla normativa</w:t>
            </w:r>
          </w:p>
        </w:tc>
        <w:tc>
          <w:tcPr>
            <w:tcW w:w="9551" w:type="dxa"/>
            <w:shd w:val="clear" w:color="auto" w:fill="auto"/>
          </w:tcPr>
          <w:p w:rsidR="00F40AD4" w:rsidRPr="00C47091" w:rsidRDefault="00F40AD4" w:rsidP="00F40AD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sz w:val="22"/>
                <w:szCs w:val="22"/>
              </w:rPr>
              <w:tab/>
              <w:t>sì</w:t>
            </w:r>
          </w:p>
          <w:p w:rsidR="00F40AD4" w:rsidRPr="00C47091" w:rsidRDefault="00F40AD4" w:rsidP="00F40AD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sz w:val="22"/>
                <w:szCs w:val="22"/>
              </w:rPr>
              <w:tab/>
              <w:t>no</w:t>
            </w:r>
          </w:p>
          <w:p w:rsidR="00E50A6A" w:rsidRPr="00C47091" w:rsidRDefault="00F40AD4" w:rsidP="00F40AD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Eventuali annotazioni</w:t>
            </w:r>
          </w:p>
        </w:tc>
      </w:tr>
      <w:tr w:rsidR="00E50A6A" w:rsidRPr="00C47091" w:rsidTr="002A31E4">
        <w:trPr>
          <w:trHeight w:val="1134"/>
        </w:trPr>
        <w:tc>
          <w:tcPr>
            <w:tcW w:w="5164" w:type="dxa"/>
            <w:shd w:val="clear" w:color="auto" w:fill="auto"/>
          </w:tcPr>
          <w:p w:rsidR="00E50A6A" w:rsidRPr="00C47091" w:rsidRDefault="00455B23" w:rsidP="00462893">
            <w:pPr>
              <w:pStyle w:val="Paragrafoelenco"/>
              <w:shd w:val="clear" w:color="auto" w:fill="FFFFFF"/>
              <w:spacing w:before="100" w:beforeAutospacing="1" w:after="100" w:afterAutospacing="1" w:line="276" w:lineRule="auto"/>
              <w:ind w:left="0"/>
              <w:contextualSpacing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="00E50A6A" w:rsidRPr="00C47091">
              <w:rPr>
                <w:rFonts w:ascii="Palatino Linotype" w:hAnsi="Palatino Linotype" w:cs="Calibri"/>
                <w:sz w:val="22"/>
                <w:szCs w:val="22"/>
              </w:rPr>
              <w:t xml:space="preserve">ssenza di casi accertati, nella scuola, di Covid-19 e, in caso contrario, </w:t>
            </w:r>
            <w:r w:rsidR="00955D82" w:rsidRPr="00C47091">
              <w:rPr>
                <w:rFonts w:ascii="Palatino Linotype" w:hAnsi="Palatino Linotype" w:cs="Calibri"/>
                <w:sz w:val="22"/>
                <w:szCs w:val="22"/>
              </w:rPr>
              <w:t>delle eventuali misure adottate</w:t>
            </w:r>
          </w:p>
        </w:tc>
        <w:tc>
          <w:tcPr>
            <w:tcW w:w="9551" w:type="dxa"/>
            <w:shd w:val="clear" w:color="auto" w:fill="auto"/>
          </w:tcPr>
          <w:p w:rsidR="00F40AD4" w:rsidRPr="00C47091" w:rsidRDefault="00F40AD4" w:rsidP="00F40AD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sz w:val="22"/>
                <w:szCs w:val="22"/>
              </w:rPr>
              <w:tab/>
              <w:t>sì</w:t>
            </w:r>
          </w:p>
          <w:p w:rsidR="00F40AD4" w:rsidRPr="00C47091" w:rsidRDefault="00F40AD4" w:rsidP="00F40AD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sz w:val="22"/>
                <w:szCs w:val="22"/>
              </w:rPr>
              <w:tab/>
              <w:t>no</w:t>
            </w:r>
          </w:p>
          <w:p w:rsidR="00E50A6A" w:rsidRPr="00C47091" w:rsidRDefault="00F40AD4" w:rsidP="00F40AD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Eventuali annotazioni</w:t>
            </w:r>
          </w:p>
        </w:tc>
      </w:tr>
      <w:tr w:rsidR="00E50A6A" w:rsidRPr="00C47091" w:rsidTr="002A31E4">
        <w:trPr>
          <w:trHeight w:val="1642"/>
        </w:trPr>
        <w:tc>
          <w:tcPr>
            <w:tcW w:w="5164" w:type="dxa"/>
            <w:shd w:val="clear" w:color="auto" w:fill="auto"/>
          </w:tcPr>
          <w:p w:rsidR="00E50A6A" w:rsidRPr="00C47091" w:rsidRDefault="00455B23" w:rsidP="00F40AD4">
            <w:pPr>
              <w:pStyle w:val="Paragrafoelenco"/>
              <w:shd w:val="clear" w:color="auto" w:fill="FFFFFF"/>
              <w:spacing w:before="100" w:beforeAutospacing="1" w:after="100" w:afterAutospacing="1" w:line="276" w:lineRule="auto"/>
              <w:ind w:left="0"/>
              <w:contextualSpacing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P</w:t>
            </w:r>
            <w:r w:rsidR="00E50A6A" w:rsidRPr="00C47091">
              <w:rPr>
                <w:rFonts w:ascii="Palatino Linotype" w:hAnsi="Palatino Linotype" w:cs="Calibri"/>
                <w:sz w:val="22"/>
                <w:szCs w:val="22"/>
              </w:rPr>
              <w:t>redispos</w:t>
            </w:r>
            <w:r w:rsidR="00703767" w:rsidRPr="00C47091">
              <w:rPr>
                <w:rFonts w:ascii="Palatino Linotype" w:hAnsi="Palatino Linotype" w:cs="Calibri"/>
                <w:sz w:val="22"/>
                <w:szCs w:val="22"/>
              </w:rPr>
              <w:t>izione di</w:t>
            </w:r>
            <w:r w:rsidR="00E50A6A" w:rsidRPr="00C47091">
              <w:rPr>
                <w:rFonts w:ascii="Palatino Linotype" w:hAnsi="Palatino Linotype" w:cs="Calibri"/>
                <w:sz w:val="22"/>
                <w:szCs w:val="22"/>
              </w:rPr>
              <w:t xml:space="preserve"> un ambiente dedicato all’accoglienza di eventuali soggetti (candidati, componenti della commissione, altro personale scolastico) che dovessero manifestare una sintomatologia  respiratoria e febbre. </w:t>
            </w:r>
          </w:p>
        </w:tc>
        <w:tc>
          <w:tcPr>
            <w:tcW w:w="9551" w:type="dxa"/>
            <w:shd w:val="clear" w:color="auto" w:fill="auto"/>
          </w:tcPr>
          <w:p w:rsidR="00F40AD4" w:rsidRPr="00C47091" w:rsidRDefault="00F40AD4" w:rsidP="00F40AD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sz w:val="22"/>
                <w:szCs w:val="22"/>
              </w:rPr>
              <w:tab/>
              <w:t>sì</w:t>
            </w:r>
          </w:p>
          <w:p w:rsidR="00F40AD4" w:rsidRPr="00C47091" w:rsidRDefault="00F40AD4" w:rsidP="00F40AD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sz w:val="22"/>
                <w:szCs w:val="22"/>
              </w:rPr>
              <w:tab/>
              <w:t>no</w:t>
            </w:r>
          </w:p>
          <w:p w:rsidR="00E50A6A" w:rsidRPr="00C47091" w:rsidRDefault="00F40AD4" w:rsidP="00455B23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Eventuali annotazioni</w:t>
            </w:r>
          </w:p>
        </w:tc>
      </w:tr>
      <w:tr w:rsidR="00DF20B5" w:rsidRPr="00C47091" w:rsidTr="002A3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4715" w:type="dxa"/>
            <w:gridSpan w:val="2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DF20B5" w:rsidRPr="00C47091" w:rsidRDefault="00DF20B5" w:rsidP="00F40AD4">
            <w:pPr>
              <w:jc w:val="center"/>
              <w:rPr>
                <w:rFonts w:ascii="Palatino Linotype" w:hAnsi="Palatino Linotype" w:cs="Calibri"/>
                <w:b/>
                <w:i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b/>
                <w:i/>
                <w:sz w:val="22"/>
                <w:szCs w:val="22"/>
              </w:rPr>
              <w:t>2.Verifica della disponibilità dei trasporti pubblici per i maturandi pendolari</w:t>
            </w:r>
          </w:p>
        </w:tc>
      </w:tr>
      <w:tr w:rsidR="00DF20B5" w:rsidRPr="00C47091" w:rsidTr="002A3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14715" w:type="dxa"/>
            <w:gridSpan w:val="2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DF20B5" w:rsidRPr="00C47091" w:rsidRDefault="00DF20B5" w:rsidP="000B4F86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  <w:p w:rsidR="00F40AD4" w:rsidRPr="00C47091" w:rsidRDefault="00F40AD4" w:rsidP="00F40AD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sz w:val="22"/>
                <w:szCs w:val="22"/>
              </w:rPr>
              <w:tab/>
              <w:t>sì</w:t>
            </w:r>
          </w:p>
          <w:p w:rsidR="00F40AD4" w:rsidRPr="00C47091" w:rsidRDefault="00F40AD4" w:rsidP="00F40AD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sz w:val="22"/>
                <w:szCs w:val="22"/>
              </w:rPr>
              <w:tab/>
              <w:t>no</w:t>
            </w:r>
          </w:p>
          <w:p w:rsidR="00DF20B5" w:rsidRPr="00C47091" w:rsidRDefault="00C23CFF" w:rsidP="00F40AD4">
            <w:pPr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E</w:t>
            </w:r>
            <w:r w:rsidR="00F40AD4" w:rsidRPr="00C47091">
              <w:rPr>
                <w:rFonts w:ascii="Palatino Linotype" w:hAnsi="Palatino Linotype" w:cs="Calibri"/>
                <w:sz w:val="22"/>
                <w:szCs w:val="22"/>
              </w:rPr>
              <w:t>ventuali annotazioni</w:t>
            </w:r>
          </w:p>
          <w:p w:rsidR="00DF20B5" w:rsidRPr="00C47091" w:rsidRDefault="00DF20B5" w:rsidP="000B4F86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2A31E4" w:rsidRDefault="002A31E4" w:rsidP="000B4F86">
      <w:pPr>
        <w:ind w:firstLine="360"/>
        <w:rPr>
          <w:rFonts w:ascii="Palatino Linotype" w:hAnsi="Palatino Linotype" w:cs="Calibri"/>
          <w:sz w:val="22"/>
          <w:szCs w:val="22"/>
        </w:rPr>
      </w:pPr>
    </w:p>
    <w:p w:rsidR="002A31E4" w:rsidRDefault="002A31E4" w:rsidP="000B4F86">
      <w:pPr>
        <w:ind w:firstLine="360"/>
        <w:rPr>
          <w:rFonts w:ascii="Palatino Linotype" w:hAnsi="Palatino Linotype" w:cs="Calibri"/>
          <w:sz w:val="22"/>
          <w:szCs w:val="22"/>
        </w:rPr>
      </w:pPr>
    </w:p>
    <w:p w:rsidR="002A31E4" w:rsidRDefault="002A31E4" w:rsidP="000B4F86">
      <w:pPr>
        <w:ind w:firstLine="360"/>
        <w:rPr>
          <w:rFonts w:ascii="Palatino Linotype" w:hAnsi="Palatino Linotype" w:cs="Calibri"/>
          <w:sz w:val="22"/>
          <w:szCs w:val="22"/>
        </w:rPr>
      </w:pPr>
    </w:p>
    <w:p w:rsidR="002A31E4" w:rsidRPr="00C47091" w:rsidRDefault="002A31E4" w:rsidP="000B4F86">
      <w:pPr>
        <w:ind w:firstLine="360"/>
        <w:rPr>
          <w:rFonts w:ascii="Palatino Linotype" w:hAnsi="Palatino Linotype" w:cs="Calibri"/>
          <w:sz w:val="22"/>
          <w:szCs w:val="22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8479"/>
      </w:tblGrid>
      <w:tr w:rsidR="00703767" w:rsidRPr="00C47091" w:rsidTr="002A31E4">
        <w:trPr>
          <w:trHeight w:val="280"/>
        </w:trPr>
        <w:tc>
          <w:tcPr>
            <w:tcW w:w="14805" w:type="dxa"/>
            <w:gridSpan w:val="2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03767" w:rsidRPr="00C47091" w:rsidRDefault="00DF20B5" w:rsidP="00F40AD4">
            <w:pPr>
              <w:pStyle w:val="Paragrafoelenco"/>
              <w:shd w:val="clear" w:color="auto" w:fill="FFFFFF"/>
              <w:spacing w:before="100" w:beforeAutospacing="1" w:after="100" w:afterAutospacing="1"/>
              <w:ind w:left="0"/>
              <w:contextualSpacing/>
              <w:jc w:val="center"/>
              <w:rPr>
                <w:rFonts w:ascii="Palatino Linotype" w:hAnsi="Palatino Linotype" w:cs="Calibri"/>
                <w:b/>
                <w:bCs/>
                <w:i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b/>
                <w:bCs/>
                <w:i/>
                <w:sz w:val="22"/>
                <w:szCs w:val="22"/>
              </w:rPr>
              <w:lastRenderedPageBreak/>
              <w:t>3.</w:t>
            </w:r>
            <w:r w:rsidR="00586932" w:rsidRPr="00C47091">
              <w:rPr>
                <w:rFonts w:ascii="Palatino Linotype" w:hAnsi="Palatino Linotype" w:cs="Calibri"/>
                <w:b/>
                <w:bCs/>
                <w:i/>
                <w:sz w:val="22"/>
                <w:szCs w:val="22"/>
              </w:rPr>
              <w:t xml:space="preserve">Rilevazione soggetti fragili come da </w:t>
            </w:r>
            <w:r w:rsidR="00703767" w:rsidRPr="00C47091">
              <w:rPr>
                <w:rFonts w:ascii="Palatino Linotype" w:hAnsi="Palatino Linotype" w:cs="Calibri"/>
                <w:b/>
                <w:bCs/>
                <w:i/>
                <w:sz w:val="22"/>
                <w:szCs w:val="22"/>
              </w:rPr>
              <w:t xml:space="preserve">nota </w:t>
            </w:r>
            <w:r w:rsidR="00F82C3A" w:rsidRPr="00C47091">
              <w:rPr>
                <w:rFonts w:ascii="Palatino Linotype" w:hAnsi="Palatino Linotype" w:cs="Calibri"/>
                <w:b/>
                <w:bCs/>
                <w:i/>
                <w:sz w:val="22"/>
                <w:szCs w:val="22"/>
              </w:rPr>
              <w:t xml:space="preserve">prot.8464 </w:t>
            </w:r>
            <w:r w:rsidR="00703767" w:rsidRPr="00C47091">
              <w:rPr>
                <w:rFonts w:ascii="Palatino Linotype" w:hAnsi="Palatino Linotype" w:cs="Calibri"/>
                <w:b/>
                <w:bCs/>
                <w:i/>
                <w:sz w:val="22"/>
                <w:szCs w:val="22"/>
              </w:rPr>
              <w:t>del 28 maggio 2020</w:t>
            </w:r>
          </w:p>
        </w:tc>
      </w:tr>
      <w:tr w:rsidR="00703767" w:rsidRPr="00C47091" w:rsidTr="002A31E4">
        <w:trPr>
          <w:trHeight w:val="1577"/>
        </w:trPr>
        <w:tc>
          <w:tcPr>
            <w:tcW w:w="632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703767" w:rsidRPr="00C47091" w:rsidRDefault="00F40AD4" w:rsidP="00C23CFF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="00703767" w:rsidRPr="00C47091">
              <w:rPr>
                <w:rFonts w:ascii="Palatino Linotype" w:hAnsi="Palatino Linotype" w:cs="Calibri"/>
                <w:sz w:val="22"/>
                <w:szCs w:val="22"/>
              </w:rPr>
              <w:t xml:space="preserve">vvenuta predisposizione gli adempimenti  attraverso i quali </w:t>
            </w:r>
            <w:r w:rsidR="00C23CFF">
              <w:rPr>
                <w:rFonts w:ascii="Palatino Linotype" w:hAnsi="Palatino Linotype" w:cs="Calibri"/>
                <w:sz w:val="22"/>
                <w:szCs w:val="22"/>
              </w:rPr>
              <w:t>il personale</w:t>
            </w:r>
            <w:r w:rsidR="00703767" w:rsidRPr="00C47091">
              <w:rPr>
                <w:rFonts w:ascii="Palatino Linotype" w:hAnsi="Palatino Linotype" w:cs="Calibri"/>
                <w:sz w:val="22"/>
                <w:szCs w:val="22"/>
              </w:rPr>
              <w:t xml:space="preserve">  </w:t>
            </w:r>
            <w:r w:rsidR="00C23CFF">
              <w:rPr>
                <w:rFonts w:ascii="Palatino Linotype" w:hAnsi="Palatino Linotype" w:cs="Calibri"/>
                <w:sz w:val="22"/>
                <w:szCs w:val="22"/>
              </w:rPr>
              <w:t>può</w:t>
            </w:r>
            <w:r w:rsidR="00703767" w:rsidRPr="00C47091">
              <w:rPr>
                <w:rFonts w:ascii="Palatino Linotype" w:hAnsi="Palatino Linotype" w:cs="Calibri"/>
                <w:sz w:val="22"/>
                <w:szCs w:val="22"/>
              </w:rPr>
              <w:t xml:space="preserve"> dichiarare il </w:t>
            </w:r>
            <w:r w:rsidR="00C23CFF">
              <w:rPr>
                <w:rFonts w:ascii="Palatino Linotype" w:hAnsi="Palatino Linotype" w:cs="Calibri"/>
                <w:sz w:val="22"/>
                <w:szCs w:val="22"/>
              </w:rPr>
              <w:t>proprio status di lavoratore</w:t>
            </w:r>
            <w:r w:rsidR="00703767" w:rsidRPr="00C47091">
              <w:rPr>
                <w:rFonts w:ascii="Palatino Linotype" w:hAnsi="Palatino Linotype" w:cs="Calibri"/>
                <w:sz w:val="22"/>
                <w:szCs w:val="22"/>
              </w:rPr>
              <w:t xml:space="preserve"> fragil</w:t>
            </w:r>
            <w:r w:rsidR="00C23CFF">
              <w:rPr>
                <w:rFonts w:ascii="Palatino Linotype" w:hAnsi="Palatino Linotype" w:cs="Calibri"/>
                <w:sz w:val="22"/>
                <w:szCs w:val="22"/>
              </w:rPr>
              <w:t>e</w:t>
            </w:r>
          </w:p>
        </w:tc>
        <w:tc>
          <w:tcPr>
            <w:tcW w:w="8479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F40AD4" w:rsidRPr="00C47091" w:rsidRDefault="00F40AD4" w:rsidP="00F40AD4">
            <w:pPr>
              <w:pStyle w:val="Paragrafoelenco"/>
              <w:spacing w:before="100" w:beforeAutospacing="1" w:after="100" w:afterAutospacing="1"/>
              <w:ind w:left="175"/>
              <w:jc w:val="both"/>
              <w:rPr>
                <w:rFonts w:ascii="Palatino Linotype" w:hAnsi="Palatino Linotype" w:cs="Calibri"/>
                <w:bCs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bCs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bCs/>
                <w:sz w:val="22"/>
                <w:szCs w:val="22"/>
              </w:rPr>
              <w:tab/>
              <w:t>sì</w:t>
            </w:r>
          </w:p>
          <w:p w:rsidR="002A31E4" w:rsidRDefault="00F40AD4" w:rsidP="002A31E4">
            <w:pPr>
              <w:pStyle w:val="Paragrafoelenco"/>
              <w:spacing w:before="100" w:beforeAutospacing="1" w:after="100" w:afterAutospacing="1"/>
              <w:ind w:left="175"/>
              <w:jc w:val="both"/>
              <w:rPr>
                <w:rFonts w:ascii="Palatino Linotype" w:hAnsi="Palatino Linotype" w:cs="Calibri"/>
                <w:bCs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bCs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bCs/>
                <w:sz w:val="22"/>
                <w:szCs w:val="22"/>
              </w:rPr>
              <w:tab/>
              <w:t>no</w:t>
            </w:r>
          </w:p>
          <w:p w:rsidR="00703767" w:rsidRPr="00C47091" w:rsidRDefault="00C23CFF" w:rsidP="002A31E4">
            <w:pPr>
              <w:pStyle w:val="Paragrafoelenco"/>
              <w:spacing w:before="100" w:beforeAutospacing="1" w:after="100" w:afterAutospacing="1"/>
              <w:ind w:left="175"/>
              <w:jc w:val="both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Calibri"/>
                <w:bCs/>
                <w:sz w:val="22"/>
                <w:szCs w:val="22"/>
              </w:rPr>
              <w:t>E</w:t>
            </w:r>
            <w:r w:rsidR="00F40AD4" w:rsidRPr="00C47091">
              <w:rPr>
                <w:rFonts w:ascii="Palatino Linotype" w:hAnsi="Palatino Linotype" w:cs="Calibri"/>
                <w:bCs/>
                <w:sz w:val="22"/>
                <w:szCs w:val="22"/>
              </w:rPr>
              <w:t>ventuali annotazioni</w:t>
            </w:r>
          </w:p>
        </w:tc>
      </w:tr>
      <w:tr w:rsidR="00703767" w:rsidRPr="00C47091" w:rsidTr="002A31E4">
        <w:trPr>
          <w:trHeight w:val="310"/>
        </w:trPr>
        <w:tc>
          <w:tcPr>
            <w:tcW w:w="632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703767" w:rsidRPr="00C47091" w:rsidRDefault="00DF20B5" w:rsidP="00455B23">
            <w:pPr>
              <w:pStyle w:val="Paragrafoelenco"/>
              <w:shd w:val="clear" w:color="auto" w:fill="FFFFFF"/>
              <w:spacing w:before="100" w:beforeAutospacing="1" w:after="100" w:afterAutospacing="1" w:line="276" w:lineRule="auto"/>
              <w:ind w:left="0"/>
              <w:contextualSpacing/>
              <w:jc w:val="both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F40AD4" w:rsidRPr="00C47091">
              <w:rPr>
                <w:rFonts w:ascii="Palatino Linotype" w:hAnsi="Palatino Linotype" w:cs="Calibri"/>
                <w:sz w:val="22"/>
                <w:szCs w:val="22"/>
              </w:rPr>
              <w:t>N</w:t>
            </w:r>
            <w:r w:rsidR="00703767" w:rsidRPr="00C47091">
              <w:rPr>
                <w:rFonts w:ascii="Palatino Linotype" w:hAnsi="Palatino Linotype" w:cs="Calibri"/>
                <w:sz w:val="22"/>
                <w:szCs w:val="22"/>
              </w:rPr>
              <w:t xml:space="preserve">umero totale dei </w:t>
            </w:r>
            <w:r w:rsidR="00F40AD4" w:rsidRPr="00C47091">
              <w:rPr>
                <w:rFonts w:ascii="Palatino Linotype" w:hAnsi="Palatino Linotype" w:cs="Calibri"/>
                <w:sz w:val="22"/>
                <w:szCs w:val="22"/>
              </w:rPr>
              <w:t>lavorator</w:t>
            </w:r>
            <w:r w:rsidR="00703767" w:rsidRPr="00C47091">
              <w:rPr>
                <w:rFonts w:ascii="Palatino Linotype" w:hAnsi="Palatino Linotype" w:cs="Calibri"/>
                <w:sz w:val="22"/>
                <w:szCs w:val="22"/>
              </w:rPr>
              <w:t>i in situazione di fragilità</w:t>
            </w:r>
          </w:p>
        </w:tc>
        <w:tc>
          <w:tcPr>
            <w:tcW w:w="8479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703767" w:rsidRPr="00C47091" w:rsidRDefault="00703767" w:rsidP="00462893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</w:p>
        </w:tc>
      </w:tr>
      <w:tr w:rsidR="00703767" w:rsidRPr="00C47091" w:rsidTr="002A31E4">
        <w:trPr>
          <w:trHeight w:val="280"/>
        </w:trPr>
        <w:tc>
          <w:tcPr>
            <w:tcW w:w="14805" w:type="dxa"/>
            <w:gridSpan w:val="2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703767" w:rsidRPr="00C47091" w:rsidRDefault="00DF20B5" w:rsidP="00455B23">
            <w:pPr>
              <w:pStyle w:val="Paragrafoelenco"/>
              <w:shd w:val="clear" w:color="auto" w:fill="FFFFFF"/>
              <w:spacing w:before="100" w:beforeAutospacing="1" w:after="100" w:afterAutospacing="1"/>
              <w:ind w:left="0"/>
              <w:contextualSpacing/>
              <w:jc w:val="center"/>
              <w:rPr>
                <w:rFonts w:ascii="Palatino Linotype" w:hAnsi="Palatino Linotype" w:cs="Calibri"/>
                <w:b/>
                <w:bCs/>
                <w:i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b/>
                <w:bCs/>
                <w:i/>
                <w:sz w:val="22"/>
                <w:szCs w:val="22"/>
              </w:rPr>
              <w:t>4.</w:t>
            </w:r>
            <w:r w:rsidR="00586932" w:rsidRPr="00C47091">
              <w:rPr>
                <w:rFonts w:ascii="Palatino Linotype" w:hAnsi="Palatino Linotype" w:cs="Calibri"/>
                <w:b/>
                <w:bCs/>
                <w:i/>
                <w:sz w:val="22"/>
                <w:szCs w:val="22"/>
              </w:rPr>
              <w:t xml:space="preserve">Informativa </w:t>
            </w:r>
            <w:r w:rsidR="00703767" w:rsidRPr="00C47091">
              <w:rPr>
                <w:rFonts w:ascii="Palatino Linotype" w:hAnsi="Palatino Linotype" w:cs="Calibri"/>
                <w:b/>
                <w:bCs/>
                <w:i/>
                <w:sz w:val="22"/>
                <w:szCs w:val="22"/>
              </w:rPr>
              <w:t>delle misure di prevenzione e protezione adottate dalla scuola</w:t>
            </w:r>
          </w:p>
        </w:tc>
      </w:tr>
      <w:tr w:rsidR="0069395F" w:rsidRPr="00C47091" w:rsidTr="002A31E4">
        <w:trPr>
          <w:trHeight w:val="812"/>
        </w:trPr>
        <w:tc>
          <w:tcPr>
            <w:tcW w:w="632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69395F" w:rsidRDefault="0069395F" w:rsidP="00462893">
            <w:pPr>
              <w:pStyle w:val="Paragrafoelenco"/>
              <w:shd w:val="clear" w:color="auto" w:fill="FFFFFF"/>
              <w:spacing w:before="100" w:beforeAutospacing="1" w:after="100" w:afterAutospacing="1" w:line="276" w:lineRule="auto"/>
              <w:ind w:left="0"/>
              <w:contextualSpacing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Adozione di un protocollo di sicurezza da seguire durante le fasi d’esame</w:t>
            </w:r>
          </w:p>
          <w:p w:rsidR="0069395F" w:rsidRPr="00C47091" w:rsidRDefault="0069395F" w:rsidP="0069395F">
            <w:pPr>
              <w:pStyle w:val="Paragrafoelenco"/>
              <w:shd w:val="clear" w:color="auto" w:fill="FFFFFF"/>
              <w:spacing w:before="100" w:beforeAutospacing="1" w:after="100" w:afterAutospacing="1" w:line="276" w:lineRule="auto"/>
              <w:ind w:left="0"/>
              <w:contextualSpacing/>
              <w:jc w:val="both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</w:p>
        </w:tc>
        <w:tc>
          <w:tcPr>
            <w:tcW w:w="8479" w:type="dxa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69395F" w:rsidRPr="00C47091" w:rsidRDefault="0069395F" w:rsidP="00455B23">
            <w:pPr>
              <w:pStyle w:val="Paragrafoelenco"/>
              <w:spacing w:before="100" w:beforeAutospacing="1" w:after="100" w:afterAutospacing="1"/>
              <w:ind w:left="109"/>
              <w:jc w:val="both"/>
              <w:rPr>
                <w:rFonts w:ascii="Palatino Linotype" w:hAnsi="Palatino Linotype" w:cs="Calibri"/>
                <w:bCs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bCs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bCs/>
                <w:sz w:val="22"/>
                <w:szCs w:val="22"/>
              </w:rPr>
              <w:tab/>
              <w:t>sì</w:t>
            </w:r>
          </w:p>
          <w:p w:rsidR="0069395F" w:rsidRPr="00C47091" w:rsidRDefault="0069395F" w:rsidP="00455B23">
            <w:pPr>
              <w:pStyle w:val="Paragrafoelenco"/>
              <w:spacing w:before="100" w:beforeAutospacing="1" w:after="100" w:afterAutospacing="1"/>
              <w:ind w:left="109"/>
              <w:jc w:val="both"/>
              <w:rPr>
                <w:rFonts w:ascii="Palatino Linotype" w:hAnsi="Palatino Linotype" w:cs="Calibri"/>
                <w:bCs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bCs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bCs/>
                <w:sz w:val="22"/>
                <w:szCs w:val="22"/>
              </w:rPr>
              <w:tab/>
              <w:t>no</w:t>
            </w:r>
          </w:p>
          <w:p w:rsidR="0069395F" w:rsidRPr="00C47091" w:rsidRDefault="0069395F" w:rsidP="00455B23">
            <w:pPr>
              <w:pStyle w:val="Paragrafoelenco"/>
              <w:spacing w:before="100" w:beforeAutospacing="1" w:after="100" w:afterAutospacing="1"/>
              <w:ind w:left="109"/>
              <w:jc w:val="both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bCs/>
                <w:sz w:val="22"/>
                <w:szCs w:val="22"/>
              </w:rPr>
              <w:t>Eventuali annotazioni</w:t>
            </w:r>
          </w:p>
        </w:tc>
      </w:tr>
      <w:tr w:rsidR="0069395F" w:rsidRPr="00C47091" w:rsidTr="002A31E4">
        <w:trPr>
          <w:trHeight w:val="812"/>
        </w:trPr>
        <w:tc>
          <w:tcPr>
            <w:tcW w:w="632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69395F" w:rsidRDefault="0069395F" w:rsidP="00462893">
            <w:pPr>
              <w:pStyle w:val="Paragrafoelenco"/>
              <w:shd w:val="clear" w:color="auto" w:fill="FFFFFF"/>
              <w:spacing w:before="100" w:beforeAutospacing="1" w:after="100" w:afterAutospacing="1" w:line="276" w:lineRule="auto"/>
              <w:ind w:left="0"/>
              <w:contextualSpacing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69395F">
              <w:rPr>
                <w:rFonts w:ascii="Palatino Linotype" w:hAnsi="Palatino Linotype" w:cs="Calibri"/>
                <w:sz w:val="22"/>
                <w:szCs w:val="22"/>
              </w:rPr>
              <w:t>Avvenuta comunicazione, alle famiglie, agli studenti del suddetto protocollo</w:t>
            </w:r>
          </w:p>
        </w:tc>
        <w:tc>
          <w:tcPr>
            <w:tcW w:w="8479" w:type="dxa"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69395F" w:rsidRPr="0069395F" w:rsidRDefault="0069395F" w:rsidP="0069395F">
            <w:pPr>
              <w:pStyle w:val="Paragrafoelenco"/>
              <w:spacing w:before="100" w:beforeAutospacing="1" w:after="100" w:afterAutospacing="1"/>
              <w:ind w:left="109"/>
              <w:jc w:val="both"/>
              <w:rPr>
                <w:rFonts w:ascii="Palatino Linotype" w:hAnsi="Palatino Linotype" w:cs="Calibri"/>
                <w:bCs/>
                <w:sz w:val="22"/>
                <w:szCs w:val="22"/>
              </w:rPr>
            </w:pPr>
            <w:r w:rsidRPr="0069395F">
              <w:rPr>
                <w:rFonts w:ascii="Palatino Linotype" w:hAnsi="Palatino Linotype" w:cs="Calibri"/>
                <w:bCs/>
                <w:sz w:val="22"/>
                <w:szCs w:val="22"/>
              </w:rPr>
              <w:t>o</w:t>
            </w:r>
            <w:r w:rsidRPr="0069395F">
              <w:rPr>
                <w:rFonts w:ascii="Palatino Linotype" w:hAnsi="Palatino Linotype" w:cs="Calibri"/>
                <w:bCs/>
                <w:sz w:val="22"/>
                <w:szCs w:val="22"/>
              </w:rPr>
              <w:tab/>
              <w:t>sì</w:t>
            </w:r>
          </w:p>
          <w:p w:rsidR="0069395F" w:rsidRPr="00C47091" w:rsidRDefault="0069395F" w:rsidP="002A31E4">
            <w:pPr>
              <w:pStyle w:val="Paragrafoelenco"/>
              <w:spacing w:before="100" w:beforeAutospacing="1" w:after="100" w:afterAutospacing="1"/>
              <w:ind w:left="109"/>
              <w:jc w:val="both"/>
              <w:rPr>
                <w:rFonts w:ascii="Palatino Linotype" w:hAnsi="Palatino Linotype" w:cs="Calibri"/>
                <w:bCs/>
                <w:sz w:val="22"/>
                <w:szCs w:val="22"/>
              </w:rPr>
            </w:pPr>
            <w:r w:rsidRPr="0069395F">
              <w:rPr>
                <w:rFonts w:ascii="Palatino Linotype" w:hAnsi="Palatino Linotype" w:cs="Calibri"/>
                <w:bCs/>
                <w:sz w:val="22"/>
                <w:szCs w:val="22"/>
              </w:rPr>
              <w:t>o</w:t>
            </w:r>
            <w:r w:rsidRPr="0069395F">
              <w:rPr>
                <w:rFonts w:ascii="Palatino Linotype" w:hAnsi="Palatino Linotype" w:cs="Calibri"/>
                <w:bCs/>
                <w:sz w:val="22"/>
                <w:szCs w:val="22"/>
              </w:rPr>
              <w:tab/>
              <w:t>no</w:t>
            </w:r>
          </w:p>
        </w:tc>
      </w:tr>
      <w:tr w:rsidR="00D400A1" w:rsidRPr="00C47091" w:rsidTr="002A31E4">
        <w:trPr>
          <w:trHeight w:val="856"/>
        </w:trPr>
        <w:tc>
          <w:tcPr>
            <w:tcW w:w="14805" w:type="dxa"/>
            <w:gridSpan w:val="2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auto"/>
          </w:tcPr>
          <w:p w:rsidR="00C47091" w:rsidRDefault="00DF20B5" w:rsidP="00C47091">
            <w:pPr>
              <w:pStyle w:val="Paragrafoelenco"/>
              <w:shd w:val="clear" w:color="auto" w:fill="FFFFFF"/>
              <w:spacing w:before="100" w:beforeAutospacing="1" w:after="100" w:afterAutospacing="1"/>
              <w:ind w:left="0"/>
              <w:contextualSpacing/>
              <w:jc w:val="center"/>
              <w:rPr>
                <w:rFonts w:ascii="Palatino Linotype" w:hAnsi="Palatino Linotype" w:cs="Calibri"/>
                <w:b/>
                <w:bCs/>
                <w:i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b/>
                <w:bCs/>
                <w:i/>
                <w:sz w:val="22"/>
                <w:szCs w:val="22"/>
              </w:rPr>
              <w:t>5.</w:t>
            </w:r>
            <w:r w:rsidR="00D400A1" w:rsidRPr="00C47091">
              <w:rPr>
                <w:rFonts w:ascii="Palatino Linotype" w:hAnsi="Palatino Linotype" w:cs="Calibri"/>
                <w:b/>
                <w:bCs/>
                <w:i/>
                <w:sz w:val="22"/>
                <w:szCs w:val="22"/>
              </w:rPr>
              <w:t>Relazioni sindacali</w:t>
            </w:r>
          </w:p>
          <w:p w:rsidR="00D400A1" w:rsidRPr="00C47091" w:rsidRDefault="00455B23" w:rsidP="00C47091">
            <w:pPr>
              <w:pStyle w:val="Paragrafoelenco"/>
              <w:shd w:val="clear" w:color="auto" w:fill="FFFFFF"/>
              <w:spacing w:before="100" w:beforeAutospacing="1" w:after="100" w:afterAutospacing="1"/>
              <w:ind w:left="0"/>
              <w:contextualSpacing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bCs/>
                <w:sz w:val="22"/>
                <w:szCs w:val="22"/>
              </w:rPr>
              <w:t xml:space="preserve">Attivazione del </w:t>
            </w:r>
            <w:r w:rsidR="00D400A1" w:rsidRPr="00C47091">
              <w:rPr>
                <w:rFonts w:ascii="Palatino Linotype" w:hAnsi="Palatino Linotype" w:cs="Calibri"/>
                <w:bCs/>
                <w:sz w:val="22"/>
                <w:szCs w:val="22"/>
              </w:rPr>
              <w:t xml:space="preserve">tavolo sindacale </w:t>
            </w:r>
            <w:r w:rsidR="00D400A1" w:rsidRPr="00C47091">
              <w:rPr>
                <w:rFonts w:ascii="Palatino Linotype" w:hAnsi="Palatino Linotype"/>
                <w:sz w:val="22"/>
                <w:szCs w:val="22"/>
              </w:rPr>
              <w:t>ai sensi</w:t>
            </w:r>
            <w:r w:rsidR="00D400A1" w:rsidRPr="00C47091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D400A1" w:rsidRPr="00C47091">
              <w:rPr>
                <w:rFonts w:ascii="Palatino Linotype" w:hAnsi="Palatino Linotype"/>
                <w:sz w:val="22"/>
                <w:szCs w:val="22"/>
              </w:rPr>
              <w:t xml:space="preserve"> dall'art. 22 del CCNL del comparto “Istruzione e Ricerca” vigente per l’intesa sulle seguenti materie: </w:t>
            </w:r>
          </w:p>
        </w:tc>
      </w:tr>
      <w:tr w:rsidR="00D400A1" w:rsidRPr="00C47091" w:rsidTr="002A31E4">
        <w:trPr>
          <w:trHeight w:val="1225"/>
        </w:trPr>
        <w:tc>
          <w:tcPr>
            <w:tcW w:w="632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D400A1" w:rsidRPr="00C47091" w:rsidRDefault="00D400A1" w:rsidP="00462893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/>
                <w:sz w:val="22"/>
                <w:szCs w:val="22"/>
              </w:rPr>
              <w:t>fornitura dei dispositivi di sicurezza</w:t>
            </w:r>
            <w:r w:rsidR="003356A4">
              <w:rPr>
                <w:rFonts w:ascii="Palatino Linotype" w:hAnsi="Palatino Linotype"/>
                <w:sz w:val="22"/>
                <w:szCs w:val="22"/>
              </w:rPr>
              <w:t xml:space="preserve"> al personale docente e non docente</w:t>
            </w:r>
          </w:p>
        </w:tc>
        <w:tc>
          <w:tcPr>
            <w:tcW w:w="8479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C47091" w:rsidRPr="00C47091" w:rsidRDefault="00C47091" w:rsidP="00C47091">
            <w:pPr>
              <w:pStyle w:val="Paragrafoelenco"/>
              <w:spacing w:before="100" w:beforeAutospacing="1" w:after="100" w:afterAutospacing="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sz w:val="22"/>
                <w:szCs w:val="22"/>
              </w:rPr>
              <w:tab/>
              <w:t>sì</w:t>
            </w:r>
          </w:p>
          <w:p w:rsidR="00C47091" w:rsidRPr="00C47091" w:rsidRDefault="00C47091" w:rsidP="00C47091">
            <w:pPr>
              <w:pStyle w:val="Paragrafoelenco"/>
              <w:spacing w:before="100" w:beforeAutospacing="1" w:after="100" w:afterAutospacing="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sz w:val="22"/>
                <w:szCs w:val="22"/>
              </w:rPr>
              <w:tab/>
              <w:t>no</w:t>
            </w:r>
          </w:p>
          <w:p w:rsidR="00D400A1" w:rsidRPr="00C47091" w:rsidRDefault="00D400A1" w:rsidP="00C47091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D400A1" w:rsidRPr="00C47091" w:rsidTr="002A31E4">
        <w:trPr>
          <w:trHeight w:val="1417"/>
        </w:trPr>
        <w:tc>
          <w:tcPr>
            <w:tcW w:w="632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D400A1" w:rsidRPr="00C47091" w:rsidRDefault="00D400A1" w:rsidP="00462893">
            <w:pPr>
              <w:pStyle w:val="Paragrafoelenco"/>
              <w:spacing w:after="160" w:line="276" w:lineRule="auto"/>
              <w:ind w:left="0"/>
              <w:contextualSpacing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/>
                <w:sz w:val="22"/>
                <w:szCs w:val="22"/>
              </w:rPr>
              <w:t>igienizzazione e utilizzazione degli spazi, formazione del personale</w:t>
            </w:r>
          </w:p>
        </w:tc>
        <w:tc>
          <w:tcPr>
            <w:tcW w:w="8479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C47091" w:rsidRPr="00C47091" w:rsidRDefault="00C47091" w:rsidP="00C47091">
            <w:pPr>
              <w:pStyle w:val="Paragrafoelenco"/>
              <w:spacing w:before="100" w:beforeAutospacing="1" w:after="100" w:afterAutospacing="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sz w:val="22"/>
                <w:szCs w:val="22"/>
              </w:rPr>
              <w:tab/>
              <w:t>sì</w:t>
            </w:r>
          </w:p>
          <w:p w:rsidR="00C47091" w:rsidRPr="00C47091" w:rsidRDefault="00C47091" w:rsidP="00C47091">
            <w:pPr>
              <w:pStyle w:val="Paragrafoelenco"/>
              <w:spacing w:before="100" w:beforeAutospacing="1" w:after="100" w:afterAutospacing="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sz w:val="22"/>
                <w:szCs w:val="22"/>
              </w:rPr>
              <w:tab/>
              <w:t>no</w:t>
            </w:r>
          </w:p>
          <w:p w:rsidR="00D400A1" w:rsidRPr="00C47091" w:rsidRDefault="00D400A1" w:rsidP="00C47091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D400A1" w:rsidRPr="00C47091" w:rsidTr="002A31E4">
        <w:trPr>
          <w:trHeight w:val="561"/>
        </w:trPr>
        <w:tc>
          <w:tcPr>
            <w:tcW w:w="632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D400A1" w:rsidRPr="00C47091" w:rsidRDefault="00D400A1" w:rsidP="00462893">
            <w:pPr>
              <w:pStyle w:val="Paragrafoelenco"/>
              <w:spacing w:after="160" w:line="256" w:lineRule="auto"/>
              <w:ind w:left="0"/>
              <w:contextualSpacing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/>
                <w:sz w:val="22"/>
                <w:szCs w:val="22"/>
              </w:rPr>
              <w:t>intensificazione ed eventuale lavoro straordinario</w:t>
            </w:r>
          </w:p>
        </w:tc>
        <w:tc>
          <w:tcPr>
            <w:tcW w:w="8479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</w:tcPr>
          <w:p w:rsidR="00C47091" w:rsidRPr="00C47091" w:rsidRDefault="00C47091" w:rsidP="00C47091">
            <w:pPr>
              <w:pStyle w:val="Paragrafoelenco"/>
              <w:spacing w:before="100" w:beforeAutospacing="1" w:after="100" w:afterAutospacing="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sz w:val="22"/>
                <w:szCs w:val="22"/>
              </w:rPr>
              <w:tab/>
              <w:t>sì</w:t>
            </w:r>
          </w:p>
          <w:p w:rsidR="00D400A1" w:rsidRPr="00C47091" w:rsidRDefault="00C47091" w:rsidP="00C47091">
            <w:pPr>
              <w:pStyle w:val="Paragrafoelenco"/>
              <w:spacing w:before="100" w:beforeAutospacing="1" w:after="100" w:afterAutospacing="1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C47091">
              <w:rPr>
                <w:rFonts w:ascii="Palatino Linotype" w:hAnsi="Palatino Linotype" w:cs="Calibri"/>
                <w:sz w:val="22"/>
                <w:szCs w:val="22"/>
              </w:rPr>
              <w:t>o</w:t>
            </w:r>
            <w:r w:rsidRPr="00C47091">
              <w:rPr>
                <w:rFonts w:ascii="Palatino Linotype" w:hAnsi="Palatino Linotype" w:cs="Calibri"/>
                <w:sz w:val="22"/>
                <w:szCs w:val="22"/>
              </w:rPr>
              <w:tab/>
              <w:t>no</w:t>
            </w:r>
          </w:p>
        </w:tc>
      </w:tr>
    </w:tbl>
    <w:p w:rsidR="000B4F86" w:rsidRPr="00C47091" w:rsidRDefault="004C62E1" w:rsidP="00F66B4B">
      <w:pPr>
        <w:pStyle w:val="Paragrafoelenco"/>
        <w:jc w:val="right"/>
        <w:rPr>
          <w:rFonts w:ascii="Palatino Linotype" w:hAnsi="Palatino Linotype" w:cs="Calibri"/>
          <w:sz w:val="22"/>
          <w:szCs w:val="22"/>
        </w:rPr>
      </w:pPr>
      <w:r w:rsidRPr="00C47091">
        <w:rPr>
          <w:rFonts w:ascii="Palatino Linotype" w:hAnsi="Palatino Linotype" w:cs="Calibri"/>
          <w:sz w:val="22"/>
          <w:szCs w:val="22"/>
        </w:rPr>
        <w:t>IL DIRIGENTE SCOLASTICO</w:t>
      </w:r>
    </w:p>
    <w:sectPr w:rsidR="000B4F86" w:rsidRPr="00C47091" w:rsidSect="00C47091">
      <w:footerReference w:type="default" r:id="rId8"/>
      <w:headerReference w:type="first" r:id="rId9"/>
      <w:footerReference w:type="first" r:id="rId10"/>
      <w:pgSz w:w="16838" w:h="11906" w:orient="landscape" w:code="9"/>
      <w:pgMar w:top="568" w:right="2552" w:bottom="1134" w:left="1701" w:header="709" w:footer="45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E7" w:rsidRDefault="001446E7">
      <w:r>
        <w:separator/>
      </w:r>
    </w:p>
  </w:endnote>
  <w:endnote w:type="continuationSeparator" w:id="0">
    <w:p w:rsidR="001446E7" w:rsidRDefault="0014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33" w:rsidRDefault="0049713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439B">
      <w:rPr>
        <w:noProof/>
      </w:rPr>
      <w:t>2</w:t>
    </w:r>
    <w:r>
      <w:fldChar w:fldCharType="end"/>
    </w:r>
  </w:p>
  <w:p w:rsidR="001F717B" w:rsidRDefault="001F71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DE" w:rsidRDefault="005E05DE"/>
  <w:p w:rsidR="000B0AF5" w:rsidRDefault="000B0AF5" w:rsidP="000B0AF5">
    <w:pPr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E7" w:rsidRDefault="001446E7">
      <w:r>
        <w:separator/>
      </w:r>
    </w:p>
  </w:footnote>
  <w:footnote w:type="continuationSeparator" w:id="0">
    <w:p w:rsidR="001446E7" w:rsidRDefault="0014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16" w:rsidRDefault="004D439B" w:rsidP="00AB4016">
    <w:pPr>
      <w:pStyle w:val="Intestazione"/>
      <w:tabs>
        <w:tab w:val="clear" w:pos="4819"/>
        <w:tab w:val="clear" w:pos="9638"/>
        <w:tab w:val="left" w:pos="23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1187450</wp:posOffset>
              </wp:positionH>
              <wp:positionV relativeFrom="paragraph">
                <wp:posOffset>125730</wp:posOffset>
              </wp:positionV>
              <wp:extent cx="5106035" cy="1031875"/>
              <wp:effectExtent l="0" t="1905" r="254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035" cy="1031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AF1" w:rsidRPr="00A669D0" w:rsidRDefault="00D45AF1" w:rsidP="00D45AF1">
                          <w:pPr>
                            <w:pStyle w:val="Pidipagina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5F3D30" w:rsidRDefault="005F3D30" w:rsidP="00AB4016">
                          <w:pPr>
                            <w:jc w:val="center"/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3.5pt;margin-top:9.9pt;width:402.05pt;height:8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3ehAIAABA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" stroked="f">
              <v:textbox>
                <w:txbxContent>
                  <w:p w:rsidR="00D45AF1" w:rsidRPr="00A669D0" w:rsidRDefault="00D45AF1" w:rsidP="00D45AF1">
                    <w:pPr>
                      <w:pStyle w:val="Pidipagina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5F3D30" w:rsidRDefault="005F3D30" w:rsidP="00AB4016">
                    <w:pPr>
                      <w:jc w:val="center"/>
                      <w:rPr>
                        <w:rFonts w:ascii="Garamond" w:hAnsi="Garamond"/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B4016" w:rsidRDefault="00AB40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693"/>
    <w:multiLevelType w:val="hybridMultilevel"/>
    <w:tmpl w:val="99165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603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4CB8"/>
    <w:multiLevelType w:val="hybridMultilevel"/>
    <w:tmpl w:val="DCEA78C6"/>
    <w:lvl w:ilvl="0" w:tplc="4AD0661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00C5"/>
    <w:multiLevelType w:val="multilevel"/>
    <w:tmpl w:val="168A1F9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8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32E7874"/>
    <w:multiLevelType w:val="hybridMultilevel"/>
    <w:tmpl w:val="1DEADB16"/>
    <w:lvl w:ilvl="0" w:tplc="570485B8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3AC6D15"/>
    <w:multiLevelType w:val="hybridMultilevel"/>
    <w:tmpl w:val="2D6261A8"/>
    <w:lvl w:ilvl="0" w:tplc="25AA4988">
      <w:start w:val="15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161A8"/>
    <w:multiLevelType w:val="multilevel"/>
    <w:tmpl w:val="168A1F9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8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3B0D2AF7"/>
    <w:multiLevelType w:val="hybridMultilevel"/>
    <w:tmpl w:val="881AC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95E4D"/>
    <w:multiLevelType w:val="hybridMultilevel"/>
    <w:tmpl w:val="178812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F2C50"/>
    <w:multiLevelType w:val="multilevel"/>
    <w:tmpl w:val="168A1F9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8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47472EAC"/>
    <w:multiLevelType w:val="hybridMultilevel"/>
    <w:tmpl w:val="4460A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E754E"/>
    <w:multiLevelType w:val="hybridMultilevel"/>
    <w:tmpl w:val="10889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31A1E"/>
    <w:multiLevelType w:val="hybridMultilevel"/>
    <w:tmpl w:val="48764514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58382346"/>
    <w:multiLevelType w:val="hybridMultilevel"/>
    <w:tmpl w:val="EB6E57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230A0"/>
    <w:multiLevelType w:val="multilevel"/>
    <w:tmpl w:val="168A1F9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8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B3A26"/>
    <w:multiLevelType w:val="hybridMultilevel"/>
    <w:tmpl w:val="E7D6A526"/>
    <w:lvl w:ilvl="0" w:tplc="04100011">
      <w:start w:val="1"/>
      <w:numFmt w:val="decimal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65F36574"/>
    <w:multiLevelType w:val="hybridMultilevel"/>
    <w:tmpl w:val="E242B0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506690"/>
    <w:multiLevelType w:val="hybridMultilevel"/>
    <w:tmpl w:val="D780D262"/>
    <w:lvl w:ilvl="0" w:tplc="570485B8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B001CCE"/>
    <w:multiLevelType w:val="multilevel"/>
    <w:tmpl w:val="168A1F9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8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722B3369"/>
    <w:multiLevelType w:val="multilevel"/>
    <w:tmpl w:val="EABA90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Calibri" w:eastAsia="Calibri" w:hAnsi="Calibri" w:cs="Calibri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B47542"/>
    <w:multiLevelType w:val="hybridMultilevel"/>
    <w:tmpl w:val="46E42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5"/>
  </w:num>
  <w:num w:numId="5">
    <w:abstractNumId w:val="0"/>
  </w:num>
  <w:num w:numId="6">
    <w:abstractNumId w:val="25"/>
  </w:num>
  <w:num w:numId="7">
    <w:abstractNumId w:val="16"/>
  </w:num>
  <w:num w:numId="8">
    <w:abstractNumId w:val="6"/>
  </w:num>
  <w:num w:numId="9">
    <w:abstractNumId w:val="7"/>
  </w:num>
  <w:num w:numId="10">
    <w:abstractNumId w:val="19"/>
  </w:num>
  <w:num w:numId="11">
    <w:abstractNumId w:val="13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23"/>
  </w:num>
  <w:num w:numId="22">
    <w:abstractNumId w:val="3"/>
  </w:num>
  <w:num w:numId="23">
    <w:abstractNumId w:val="8"/>
  </w:num>
  <w:num w:numId="24">
    <w:abstractNumId w:val="1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5A"/>
    <w:rsid w:val="00000DC2"/>
    <w:rsid w:val="0000274B"/>
    <w:rsid w:val="00005090"/>
    <w:rsid w:val="00014546"/>
    <w:rsid w:val="00015970"/>
    <w:rsid w:val="00015DD0"/>
    <w:rsid w:val="00031604"/>
    <w:rsid w:val="000378BC"/>
    <w:rsid w:val="000426DD"/>
    <w:rsid w:val="00050F03"/>
    <w:rsid w:val="000516D0"/>
    <w:rsid w:val="000523F4"/>
    <w:rsid w:val="0005306E"/>
    <w:rsid w:val="000603AE"/>
    <w:rsid w:val="000606A5"/>
    <w:rsid w:val="000615CC"/>
    <w:rsid w:val="00067E45"/>
    <w:rsid w:val="0007179D"/>
    <w:rsid w:val="0007245E"/>
    <w:rsid w:val="00072E6D"/>
    <w:rsid w:val="00096B8D"/>
    <w:rsid w:val="000A09D0"/>
    <w:rsid w:val="000A4AD2"/>
    <w:rsid w:val="000B0AF5"/>
    <w:rsid w:val="000B4692"/>
    <w:rsid w:val="000B4F86"/>
    <w:rsid w:val="000C0F05"/>
    <w:rsid w:val="000C77AA"/>
    <w:rsid w:val="000D34B1"/>
    <w:rsid w:val="000E4D91"/>
    <w:rsid w:val="000E52D5"/>
    <w:rsid w:val="000E7897"/>
    <w:rsid w:val="000F5BB6"/>
    <w:rsid w:val="000F5E3C"/>
    <w:rsid w:val="00100932"/>
    <w:rsid w:val="00103811"/>
    <w:rsid w:val="00110CEC"/>
    <w:rsid w:val="0011207D"/>
    <w:rsid w:val="00116DEF"/>
    <w:rsid w:val="00124552"/>
    <w:rsid w:val="00126006"/>
    <w:rsid w:val="001446E7"/>
    <w:rsid w:val="00146BA9"/>
    <w:rsid w:val="0015550B"/>
    <w:rsid w:val="0016099B"/>
    <w:rsid w:val="00164020"/>
    <w:rsid w:val="001723CA"/>
    <w:rsid w:val="001817B2"/>
    <w:rsid w:val="00192754"/>
    <w:rsid w:val="001A131E"/>
    <w:rsid w:val="001A37B8"/>
    <w:rsid w:val="001A5C07"/>
    <w:rsid w:val="001A7D00"/>
    <w:rsid w:val="001F1F29"/>
    <w:rsid w:val="001F717B"/>
    <w:rsid w:val="00206824"/>
    <w:rsid w:val="00210E1F"/>
    <w:rsid w:val="0022609F"/>
    <w:rsid w:val="00227A4F"/>
    <w:rsid w:val="00233421"/>
    <w:rsid w:val="00233484"/>
    <w:rsid w:val="00241CC7"/>
    <w:rsid w:val="002463AA"/>
    <w:rsid w:val="00254339"/>
    <w:rsid w:val="00261782"/>
    <w:rsid w:val="0026672E"/>
    <w:rsid w:val="00266EE2"/>
    <w:rsid w:val="00286C23"/>
    <w:rsid w:val="002913C9"/>
    <w:rsid w:val="00297DB8"/>
    <w:rsid w:val="002A0352"/>
    <w:rsid w:val="002A31E4"/>
    <w:rsid w:val="002B37DF"/>
    <w:rsid w:val="002B3F7B"/>
    <w:rsid w:val="002C303F"/>
    <w:rsid w:val="002D2A20"/>
    <w:rsid w:val="002D469B"/>
    <w:rsid w:val="002E2765"/>
    <w:rsid w:val="002F076A"/>
    <w:rsid w:val="002F23B0"/>
    <w:rsid w:val="00302CC5"/>
    <w:rsid w:val="00304315"/>
    <w:rsid w:val="0030665F"/>
    <w:rsid w:val="00310E8F"/>
    <w:rsid w:val="003114B5"/>
    <w:rsid w:val="003165F6"/>
    <w:rsid w:val="003170FB"/>
    <w:rsid w:val="00324318"/>
    <w:rsid w:val="003311C6"/>
    <w:rsid w:val="00332CA2"/>
    <w:rsid w:val="0033426F"/>
    <w:rsid w:val="003356A4"/>
    <w:rsid w:val="00341926"/>
    <w:rsid w:val="00344FC8"/>
    <w:rsid w:val="00360F17"/>
    <w:rsid w:val="0037299C"/>
    <w:rsid w:val="0038306A"/>
    <w:rsid w:val="0038633D"/>
    <w:rsid w:val="00390A1C"/>
    <w:rsid w:val="003A13BB"/>
    <w:rsid w:val="003A15E7"/>
    <w:rsid w:val="003A443F"/>
    <w:rsid w:val="003A539C"/>
    <w:rsid w:val="003C1E36"/>
    <w:rsid w:val="003C265A"/>
    <w:rsid w:val="003C63D0"/>
    <w:rsid w:val="003D1F2F"/>
    <w:rsid w:val="003D5DB9"/>
    <w:rsid w:val="003D7956"/>
    <w:rsid w:val="003E3219"/>
    <w:rsid w:val="003E52F2"/>
    <w:rsid w:val="003E6A02"/>
    <w:rsid w:val="003F1665"/>
    <w:rsid w:val="003F35C0"/>
    <w:rsid w:val="003F393F"/>
    <w:rsid w:val="003F43F8"/>
    <w:rsid w:val="003F4559"/>
    <w:rsid w:val="004008DD"/>
    <w:rsid w:val="0040269C"/>
    <w:rsid w:val="00413225"/>
    <w:rsid w:val="004212E8"/>
    <w:rsid w:val="00444266"/>
    <w:rsid w:val="00452829"/>
    <w:rsid w:val="00453F68"/>
    <w:rsid w:val="004559F6"/>
    <w:rsid w:val="00455B23"/>
    <w:rsid w:val="00462893"/>
    <w:rsid w:val="00470DD6"/>
    <w:rsid w:val="00473A5A"/>
    <w:rsid w:val="00483310"/>
    <w:rsid w:val="0048764A"/>
    <w:rsid w:val="00491D5F"/>
    <w:rsid w:val="00495154"/>
    <w:rsid w:val="0049605D"/>
    <w:rsid w:val="00497133"/>
    <w:rsid w:val="004A0657"/>
    <w:rsid w:val="004B6AA5"/>
    <w:rsid w:val="004C3081"/>
    <w:rsid w:val="004C62E1"/>
    <w:rsid w:val="004D047C"/>
    <w:rsid w:val="004D15B2"/>
    <w:rsid w:val="004D439B"/>
    <w:rsid w:val="004D57A4"/>
    <w:rsid w:val="004E40FC"/>
    <w:rsid w:val="004F612B"/>
    <w:rsid w:val="00503227"/>
    <w:rsid w:val="005044DA"/>
    <w:rsid w:val="00521F89"/>
    <w:rsid w:val="005237B4"/>
    <w:rsid w:val="00527B7F"/>
    <w:rsid w:val="00531F50"/>
    <w:rsid w:val="00545593"/>
    <w:rsid w:val="00546890"/>
    <w:rsid w:val="005545AE"/>
    <w:rsid w:val="00566677"/>
    <w:rsid w:val="0057666A"/>
    <w:rsid w:val="00576FDB"/>
    <w:rsid w:val="00584462"/>
    <w:rsid w:val="00586932"/>
    <w:rsid w:val="00586D2D"/>
    <w:rsid w:val="00587AA0"/>
    <w:rsid w:val="005935C2"/>
    <w:rsid w:val="00595897"/>
    <w:rsid w:val="00596174"/>
    <w:rsid w:val="005A1BD5"/>
    <w:rsid w:val="005A33BF"/>
    <w:rsid w:val="005A6D66"/>
    <w:rsid w:val="005B2420"/>
    <w:rsid w:val="005B65AE"/>
    <w:rsid w:val="005B787F"/>
    <w:rsid w:val="005C02C8"/>
    <w:rsid w:val="005C64C1"/>
    <w:rsid w:val="005D31F6"/>
    <w:rsid w:val="005D53DE"/>
    <w:rsid w:val="005D75A8"/>
    <w:rsid w:val="005E05DE"/>
    <w:rsid w:val="005E2C2A"/>
    <w:rsid w:val="005E7F54"/>
    <w:rsid w:val="005F3D30"/>
    <w:rsid w:val="005F6AC4"/>
    <w:rsid w:val="006071AA"/>
    <w:rsid w:val="006133C7"/>
    <w:rsid w:val="00621977"/>
    <w:rsid w:val="0062615F"/>
    <w:rsid w:val="0062751E"/>
    <w:rsid w:val="00646103"/>
    <w:rsid w:val="00673A7B"/>
    <w:rsid w:val="00675053"/>
    <w:rsid w:val="0069395F"/>
    <w:rsid w:val="00696DFF"/>
    <w:rsid w:val="006A7B26"/>
    <w:rsid w:val="006C2191"/>
    <w:rsid w:val="006D6A87"/>
    <w:rsid w:val="006F208B"/>
    <w:rsid w:val="006F27EA"/>
    <w:rsid w:val="006F414C"/>
    <w:rsid w:val="006F5945"/>
    <w:rsid w:val="00703767"/>
    <w:rsid w:val="00706105"/>
    <w:rsid w:val="0070653B"/>
    <w:rsid w:val="007072FC"/>
    <w:rsid w:val="00711251"/>
    <w:rsid w:val="00711623"/>
    <w:rsid w:val="0071615B"/>
    <w:rsid w:val="0071684A"/>
    <w:rsid w:val="00720B06"/>
    <w:rsid w:val="0072211A"/>
    <w:rsid w:val="00726090"/>
    <w:rsid w:val="00732747"/>
    <w:rsid w:val="007355B6"/>
    <w:rsid w:val="00737447"/>
    <w:rsid w:val="0074650C"/>
    <w:rsid w:val="00760766"/>
    <w:rsid w:val="0076461A"/>
    <w:rsid w:val="0077333D"/>
    <w:rsid w:val="0077558C"/>
    <w:rsid w:val="0077797B"/>
    <w:rsid w:val="0078632E"/>
    <w:rsid w:val="00794329"/>
    <w:rsid w:val="007A4C2C"/>
    <w:rsid w:val="007B3477"/>
    <w:rsid w:val="007B3A81"/>
    <w:rsid w:val="007B5E22"/>
    <w:rsid w:val="007D6ECC"/>
    <w:rsid w:val="007E257A"/>
    <w:rsid w:val="007F292E"/>
    <w:rsid w:val="007F2B81"/>
    <w:rsid w:val="00800DA3"/>
    <w:rsid w:val="00811031"/>
    <w:rsid w:val="00812623"/>
    <w:rsid w:val="00812D48"/>
    <w:rsid w:val="00814AAF"/>
    <w:rsid w:val="00815D2D"/>
    <w:rsid w:val="00815FC1"/>
    <w:rsid w:val="00830D92"/>
    <w:rsid w:val="008430C2"/>
    <w:rsid w:val="00843124"/>
    <w:rsid w:val="00843D5D"/>
    <w:rsid w:val="008516D5"/>
    <w:rsid w:val="0085200F"/>
    <w:rsid w:val="00862223"/>
    <w:rsid w:val="00870546"/>
    <w:rsid w:val="008815C1"/>
    <w:rsid w:val="008A2471"/>
    <w:rsid w:val="008A3F04"/>
    <w:rsid w:val="008A7D47"/>
    <w:rsid w:val="008B00D7"/>
    <w:rsid w:val="008C1822"/>
    <w:rsid w:val="008D3F54"/>
    <w:rsid w:val="008E27F2"/>
    <w:rsid w:val="008E3455"/>
    <w:rsid w:val="008F08ED"/>
    <w:rsid w:val="008F68BF"/>
    <w:rsid w:val="008F7C6A"/>
    <w:rsid w:val="009033DD"/>
    <w:rsid w:val="00907710"/>
    <w:rsid w:val="00907DEC"/>
    <w:rsid w:val="00910AAF"/>
    <w:rsid w:val="00912422"/>
    <w:rsid w:val="00932CA3"/>
    <w:rsid w:val="00934203"/>
    <w:rsid w:val="00936B3D"/>
    <w:rsid w:val="0095035A"/>
    <w:rsid w:val="00955D82"/>
    <w:rsid w:val="00960A42"/>
    <w:rsid w:val="00960D63"/>
    <w:rsid w:val="00970108"/>
    <w:rsid w:val="009710C7"/>
    <w:rsid w:val="009721EB"/>
    <w:rsid w:val="009816C0"/>
    <w:rsid w:val="00984B7A"/>
    <w:rsid w:val="00985381"/>
    <w:rsid w:val="00992E34"/>
    <w:rsid w:val="00995236"/>
    <w:rsid w:val="0099563F"/>
    <w:rsid w:val="009A182A"/>
    <w:rsid w:val="009A366D"/>
    <w:rsid w:val="009B5801"/>
    <w:rsid w:val="009B6178"/>
    <w:rsid w:val="009C5B3F"/>
    <w:rsid w:val="009D16B9"/>
    <w:rsid w:val="009D1F9F"/>
    <w:rsid w:val="009D310E"/>
    <w:rsid w:val="009E1FD0"/>
    <w:rsid w:val="009F28F8"/>
    <w:rsid w:val="00A14AD9"/>
    <w:rsid w:val="00A2223F"/>
    <w:rsid w:val="00A246B8"/>
    <w:rsid w:val="00A2518C"/>
    <w:rsid w:val="00A25725"/>
    <w:rsid w:val="00A26B0D"/>
    <w:rsid w:val="00A27A2B"/>
    <w:rsid w:val="00A32B04"/>
    <w:rsid w:val="00A46872"/>
    <w:rsid w:val="00A545F9"/>
    <w:rsid w:val="00A5584B"/>
    <w:rsid w:val="00A56A7C"/>
    <w:rsid w:val="00A669D0"/>
    <w:rsid w:val="00A7463E"/>
    <w:rsid w:val="00A811B8"/>
    <w:rsid w:val="00A82108"/>
    <w:rsid w:val="00A82EBD"/>
    <w:rsid w:val="00A85A33"/>
    <w:rsid w:val="00A85A47"/>
    <w:rsid w:val="00A92DB7"/>
    <w:rsid w:val="00A93682"/>
    <w:rsid w:val="00A95F68"/>
    <w:rsid w:val="00AA7736"/>
    <w:rsid w:val="00AB2177"/>
    <w:rsid w:val="00AB4016"/>
    <w:rsid w:val="00AB728E"/>
    <w:rsid w:val="00AB7F4F"/>
    <w:rsid w:val="00AC14F4"/>
    <w:rsid w:val="00AC34A9"/>
    <w:rsid w:val="00AC7878"/>
    <w:rsid w:val="00AD454A"/>
    <w:rsid w:val="00AD6579"/>
    <w:rsid w:val="00AE09FB"/>
    <w:rsid w:val="00AE4F87"/>
    <w:rsid w:val="00AE5306"/>
    <w:rsid w:val="00AE7DEE"/>
    <w:rsid w:val="00AF133C"/>
    <w:rsid w:val="00B12F6A"/>
    <w:rsid w:val="00B23BDD"/>
    <w:rsid w:val="00B36E31"/>
    <w:rsid w:val="00B41872"/>
    <w:rsid w:val="00B47F2E"/>
    <w:rsid w:val="00B50FA4"/>
    <w:rsid w:val="00B6085A"/>
    <w:rsid w:val="00B67F23"/>
    <w:rsid w:val="00B71677"/>
    <w:rsid w:val="00B733FF"/>
    <w:rsid w:val="00B75FEA"/>
    <w:rsid w:val="00B95B8B"/>
    <w:rsid w:val="00BA2BA9"/>
    <w:rsid w:val="00BB0FEC"/>
    <w:rsid w:val="00BB1B9F"/>
    <w:rsid w:val="00BB5AF9"/>
    <w:rsid w:val="00BC1623"/>
    <w:rsid w:val="00BC747C"/>
    <w:rsid w:val="00BC74DF"/>
    <w:rsid w:val="00BD4DFA"/>
    <w:rsid w:val="00BF27B1"/>
    <w:rsid w:val="00BF29EA"/>
    <w:rsid w:val="00C04380"/>
    <w:rsid w:val="00C13797"/>
    <w:rsid w:val="00C1657B"/>
    <w:rsid w:val="00C2279D"/>
    <w:rsid w:val="00C23539"/>
    <w:rsid w:val="00C23CFF"/>
    <w:rsid w:val="00C27FAF"/>
    <w:rsid w:val="00C32EC9"/>
    <w:rsid w:val="00C374A4"/>
    <w:rsid w:val="00C40450"/>
    <w:rsid w:val="00C43CD1"/>
    <w:rsid w:val="00C46E73"/>
    <w:rsid w:val="00C47091"/>
    <w:rsid w:val="00C53BE0"/>
    <w:rsid w:val="00C613CC"/>
    <w:rsid w:val="00C64026"/>
    <w:rsid w:val="00C64C76"/>
    <w:rsid w:val="00C66DEA"/>
    <w:rsid w:val="00C72735"/>
    <w:rsid w:val="00C72E67"/>
    <w:rsid w:val="00C7357F"/>
    <w:rsid w:val="00C767F9"/>
    <w:rsid w:val="00C801A0"/>
    <w:rsid w:val="00C811FA"/>
    <w:rsid w:val="00C9717A"/>
    <w:rsid w:val="00CA173A"/>
    <w:rsid w:val="00CA2F82"/>
    <w:rsid w:val="00CB4AFA"/>
    <w:rsid w:val="00CC6931"/>
    <w:rsid w:val="00CD5EDB"/>
    <w:rsid w:val="00CD6B0A"/>
    <w:rsid w:val="00CE7636"/>
    <w:rsid w:val="00CF5CB9"/>
    <w:rsid w:val="00CF6E1A"/>
    <w:rsid w:val="00CF7CD7"/>
    <w:rsid w:val="00D138F4"/>
    <w:rsid w:val="00D15583"/>
    <w:rsid w:val="00D209BA"/>
    <w:rsid w:val="00D221AB"/>
    <w:rsid w:val="00D240D7"/>
    <w:rsid w:val="00D32BE4"/>
    <w:rsid w:val="00D34E19"/>
    <w:rsid w:val="00D400A1"/>
    <w:rsid w:val="00D45AF1"/>
    <w:rsid w:val="00D649EC"/>
    <w:rsid w:val="00D66587"/>
    <w:rsid w:val="00D73D3F"/>
    <w:rsid w:val="00D770F5"/>
    <w:rsid w:val="00D864B2"/>
    <w:rsid w:val="00DA3518"/>
    <w:rsid w:val="00DA4100"/>
    <w:rsid w:val="00DA42A3"/>
    <w:rsid w:val="00DB2290"/>
    <w:rsid w:val="00DB2DFD"/>
    <w:rsid w:val="00DB4322"/>
    <w:rsid w:val="00DB7584"/>
    <w:rsid w:val="00DC2815"/>
    <w:rsid w:val="00DC3F9B"/>
    <w:rsid w:val="00DC7357"/>
    <w:rsid w:val="00DD08DC"/>
    <w:rsid w:val="00DD30D7"/>
    <w:rsid w:val="00DD4DE2"/>
    <w:rsid w:val="00DD6325"/>
    <w:rsid w:val="00DE3648"/>
    <w:rsid w:val="00DE7382"/>
    <w:rsid w:val="00DF20B5"/>
    <w:rsid w:val="00DF2DFA"/>
    <w:rsid w:val="00E01D09"/>
    <w:rsid w:val="00E04CBD"/>
    <w:rsid w:val="00E2742C"/>
    <w:rsid w:val="00E30CAF"/>
    <w:rsid w:val="00E3355D"/>
    <w:rsid w:val="00E41DBB"/>
    <w:rsid w:val="00E44BB9"/>
    <w:rsid w:val="00E50A6A"/>
    <w:rsid w:val="00E55A27"/>
    <w:rsid w:val="00E61EFF"/>
    <w:rsid w:val="00E66A81"/>
    <w:rsid w:val="00E728D7"/>
    <w:rsid w:val="00E75716"/>
    <w:rsid w:val="00E76EDE"/>
    <w:rsid w:val="00E806DA"/>
    <w:rsid w:val="00E92972"/>
    <w:rsid w:val="00EA3397"/>
    <w:rsid w:val="00EC2BE7"/>
    <w:rsid w:val="00EC4611"/>
    <w:rsid w:val="00EC4647"/>
    <w:rsid w:val="00EC7230"/>
    <w:rsid w:val="00ED39A6"/>
    <w:rsid w:val="00ED67C2"/>
    <w:rsid w:val="00EE2778"/>
    <w:rsid w:val="00EE2861"/>
    <w:rsid w:val="00EE545E"/>
    <w:rsid w:val="00EE779B"/>
    <w:rsid w:val="00EF0A25"/>
    <w:rsid w:val="00EF30BF"/>
    <w:rsid w:val="00F0757D"/>
    <w:rsid w:val="00F1156A"/>
    <w:rsid w:val="00F118EF"/>
    <w:rsid w:val="00F17EE4"/>
    <w:rsid w:val="00F3053E"/>
    <w:rsid w:val="00F3242F"/>
    <w:rsid w:val="00F32A84"/>
    <w:rsid w:val="00F40AD4"/>
    <w:rsid w:val="00F46C65"/>
    <w:rsid w:val="00F518D0"/>
    <w:rsid w:val="00F57261"/>
    <w:rsid w:val="00F5734A"/>
    <w:rsid w:val="00F60091"/>
    <w:rsid w:val="00F62798"/>
    <w:rsid w:val="00F66B4B"/>
    <w:rsid w:val="00F705FD"/>
    <w:rsid w:val="00F709AB"/>
    <w:rsid w:val="00F737D2"/>
    <w:rsid w:val="00F765FD"/>
    <w:rsid w:val="00F76959"/>
    <w:rsid w:val="00F82C3A"/>
    <w:rsid w:val="00F933C3"/>
    <w:rsid w:val="00FA088C"/>
    <w:rsid w:val="00FA70B9"/>
    <w:rsid w:val="00FB5789"/>
    <w:rsid w:val="00FB6F74"/>
    <w:rsid w:val="00FC52F9"/>
    <w:rsid w:val="00FC5577"/>
    <w:rsid w:val="00FD4B2D"/>
    <w:rsid w:val="00FE485E"/>
    <w:rsid w:val="00FF1430"/>
    <w:rsid w:val="00FF1D35"/>
    <w:rsid w:val="00FF630B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6F60FB-5002-47FE-B3AF-3E5818A7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DD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6672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2667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62615F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11207D"/>
    <w:pPr>
      <w:keepNext/>
      <w:widowControl w:val="0"/>
      <w:overflowPunct w:val="0"/>
      <w:autoSpaceDE w:val="0"/>
      <w:autoSpaceDN w:val="0"/>
      <w:adjustRightInd w:val="0"/>
      <w:ind w:left="6372" w:firstLine="708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035A"/>
    <w:rPr>
      <w:color w:val="0000FF"/>
      <w:u w:val="single"/>
    </w:rPr>
  </w:style>
  <w:style w:type="paragraph" w:styleId="Corpotesto">
    <w:name w:val="Body Text"/>
    <w:basedOn w:val="Normale"/>
    <w:rsid w:val="0062615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styleId="Corpodeltesto2">
    <w:name w:val="Body Text 2"/>
    <w:basedOn w:val="Normale"/>
    <w:rsid w:val="0062615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2"/>
    </w:rPr>
  </w:style>
  <w:style w:type="paragraph" w:styleId="Rientrocorpodeltesto">
    <w:name w:val="Body Text Indent"/>
    <w:basedOn w:val="Normale"/>
    <w:rsid w:val="0011207D"/>
    <w:pPr>
      <w:spacing w:after="120"/>
      <w:ind w:left="283"/>
    </w:pPr>
  </w:style>
  <w:style w:type="character" w:customStyle="1" w:styleId="IntestazioneCarattere">
    <w:name w:val="Intestazione Carattere"/>
    <w:link w:val="Intestazione"/>
    <w:uiPriority w:val="99"/>
    <w:rsid w:val="00AB4016"/>
    <w:rPr>
      <w:sz w:val="24"/>
      <w:szCs w:val="24"/>
    </w:rPr>
  </w:style>
  <w:style w:type="character" w:customStyle="1" w:styleId="Titolo1Carattere">
    <w:name w:val="Titolo 1 Carattere"/>
    <w:link w:val="Titolo1"/>
    <w:rsid w:val="002667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2667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idipaginaCarattere">
    <w:name w:val="Piè di pagina Carattere"/>
    <w:link w:val="Pidipagina"/>
    <w:rsid w:val="00497133"/>
    <w:rPr>
      <w:sz w:val="24"/>
      <w:szCs w:val="24"/>
    </w:rPr>
  </w:style>
  <w:style w:type="table" w:styleId="Grigliatabella">
    <w:name w:val="Table Grid"/>
    <w:basedOn w:val="Tabellanormale"/>
    <w:uiPriority w:val="39"/>
    <w:rsid w:val="005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044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044D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0AAF"/>
    <w:pPr>
      <w:ind w:left="708"/>
    </w:pPr>
  </w:style>
  <w:style w:type="paragraph" w:styleId="Nessunaspaziatura">
    <w:name w:val="No Spacing"/>
    <w:uiPriority w:val="1"/>
    <w:qFormat/>
    <w:rsid w:val="000B4F8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C0AB-EE7A-4AEE-9E32-911D1082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Vincenzo Farina</dc:creator>
  <cp:keywords/>
  <cp:lastModifiedBy>Amalia Rizzuto</cp:lastModifiedBy>
  <cp:revision>3</cp:revision>
  <cp:lastPrinted>2020-06-05T19:59:00Z</cp:lastPrinted>
  <dcterms:created xsi:type="dcterms:W3CDTF">2020-06-05T22:39:00Z</dcterms:created>
  <dcterms:modified xsi:type="dcterms:W3CDTF">2020-06-05T22:39:00Z</dcterms:modified>
</cp:coreProperties>
</file>